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8"/>
        <w:tblW w:w="10185" w:type="dxa"/>
        <w:tblLayout w:type="fixed"/>
        <w:tblLook w:val="04A0"/>
      </w:tblPr>
      <w:tblGrid>
        <w:gridCol w:w="4979"/>
        <w:gridCol w:w="5206"/>
      </w:tblGrid>
      <w:tr w:rsidR="00B77074" w:rsidTr="00B77074">
        <w:trPr>
          <w:trHeight w:val="5038"/>
        </w:trPr>
        <w:tc>
          <w:tcPr>
            <w:tcW w:w="4980" w:type="dxa"/>
          </w:tcPr>
          <w:p w:rsidR="00B77074" w:rsidRDefault="00B77074">
            <w:pPr>
              <w:jc w:val="center"/>
              <w:rPr>
                <w:rFonts w:ascii="Calibri" w:hAnsi="Calibri"/>
                <w:sz w:val="20"/>
                <w:szCs w:val="20"/>
                <w:lang w:val="en-US" w:eastAsia="zh-CN"/>
              </w:rPr>
            </w:pPr>
            <w:r>
              <w:rPr>
                <w:rFonts w:ascii="Calibri" w:hAnsi="Calibri"/>
                <w:noProof/>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B77074" w:rsidRDefault="00B77074">
            <w:pPr>
              <w:jc w:val="center"/>
              <w:rPr>
                <w:rFonts w:ascii="Calibri" w:hAnsi="Calibri"/>
                <w:lang w:eastAsia="zh-CN"/>
              </w:rPr>
            </w:pPr>
            <w:r>
              <w:rPr>
                <w:rFonts w:ascii="Calibri" w:hAnsi="Calibri"/>
              </w:rPr>
              <w:t>ΕΛΛΗΝΙΚΗ ΔΗΜΟΚΡΑΤΙΑ</w:t>
            </w:r>
          </w:p>
          <w:p w:rsidR="00B77074" w:rsidRDefault="00B77074">
            <w:pPr>
              <w:jc w:val="center"/>
              <w:rPr>
                <w:rFonts w:ascii="Calibri" w:hAnsi="Calibri"/>
              </w:rPr>
            </w:pPr>
            <w:r>
              <w:rPr>
                <w:rFonts w:ascii="Calibri" w:hAnsi="Calibri"/>
                <w:sz w:val="22"/>
              </w:rPr>
              <w:t xml:space="preserve">ΥΠΟΥΡΓΕΙΟ ΠΑΙΔΕΙΑΣ, ΕΡΕΥΝΑΣ </w:t>
            </w:r>
          </w:p>
          <w:p w:rsidR="00B77074" w:rsidRDefault="00B77074">
            <w:pPr>
              <w:jc w:val="center"/>
              <w:rPr>
                <w:rFonts w:ascii="Calibri" w:hAnsi="Calibri"/>
              </w:rPr>
            </w:pPr>
            <w:r>
              <w:rPr>
                <w:rFonts w:ascii="Calibri" w:hAnsi="Calibri"/>
                <w:sz w:val="22"/>
              </w:rPr>
              <w:t>ΚΑΙ ΘΡΗΣΚΕΥΜΑΤΩΝ</w:t>
            </w:r>
          </w:p>
          <w:p w:rsidR="00B77074" w:rsidRDefault="00B77074">
            <w:pPr>
              <w:jc w:val="center"/>
              <w:rPr>
                <w:rFonts w:ascii="Calibri" w:hAnsi="Calibri"/>
                <w:lang w:eastAsia="zh-CN"/>
              </w:rPr>
            </w:pPr>
            <w:r>
              <w:rPr>
                <w:rFonts w:ascii="Calibri" w:hAnsi="Calibri"/>
                <w:sz w:val="22"/>
                <w:szCs w:val="22"/>
              </w:rPr>
              <w:t>----</w:t>
            </w:r>
          </w:p>
          <w:p w:rsidR="00B77074" w:rsidRDefault="00B77074">
            <w:pPr>
              <w:jc w:val="center"/>
              <w:rPr>
                <w:rFonts w:ascii="Calibri" w:hAnsi="Calibri"/>
                <w:lang w:eastAsia="zh-CN"/>
              </w:rPr>
            </w:pPr>
            <w:r>
              <w:rPr>
                <w:rFonts w:ascii="Calibri" w:hAnsi="Calibri"/>
                <w:sz w:val="22"/>
                <w:szCs w:val="22"/>
              </w:rPr>
              <w:t>ΠΕΡΙΦΕΡΕΙΑΚΗ Δ/ΝΣΗ Π.Ε. &amp; Δ.Ε. ΑΤΤΙΚΗΣ</w:t>
            </w:r>
          </w:p>
          <w:p w:rsidR="00B77074" w:rsidRDefault="00B77074">
            <w:pPr>
              <w:jc w:val="center"/>
              <w:rPr>
                <w:rFonts w:ascii="Calibri" w:hAnsi="Calibri"/>
                <w:b/>
                <w:bCs/>
                <w:lang w:eastAsia="zh-CN"/>
              </w:rPr>
            </w:pPr>
            <w:r>
              <w:rPr>
                <w:rFonts w:ascii="Calibri" w:hAnsi="Calibri"/>
                <w:b/>
                <w:bCs/>
                <w:sz w:val="22"/>
                <w:szCs w:val="22"/>
              </w:rPr>
              <w:t>ΔΙΕΥΘΥΝΣΗ ΔΕΥΤΕΡΟΒΑΘΜΙΑΣ ΕΚΠΑΙΔΕΥΣΗΣ</w:t>
            </w:r>
          </w:p>
          <w:p w:rsidR="00B77074" w:rsidRDefault="00B77074">
            <w:pPr>
              <w:jc w:val="center"/>
              <w:rPr>
                <w:rFonts w:ascii="Calibri" w:hAnsi="Calibri"/>
                <w:b/>
                <w:lang w:eastAsia="zh-CN"/>
              </w:rPr>
            </w:pPr>
            <w:r>
              <w:rPr>
                <w:rFonts w:ascii="Calibri" w:hAnsi="Calibri"/>
                <w:b/>
                <w:bCs/>
                <w:sz w:val="22"/>
                <w:szCs w:val="22"/>
              </w:rPr>
              <w:t>Δ΄ ΑΘΗΝΑΣ</w:t>
            </w:r>
          </w:p>
          <w:p w:rsidR="00B77074" w:rsidRDefault="00B77074">
            <w:pPr>
              <w:jc w:val="center"/>
              <w:rPr>
                <w:rFonts w:ascii="Calibri" w:hAnsi="Calibri"/>
                <w:lang w:eastAsia="zh-CN"/>
              </w:rPr>
            </w:pPr>
            <w:r>
              <w:rPr>
                <w:rFonts w:ascii="Calibri" w:hAnsi="Calibri"/>
                <w:sz w:val="22"/>
                <w:szCs w:val="22"/>
              </w:rPr>
              <w:t>ΤΜΗΜΑ  ΕΚΠΑΙΔΕΥΤΙΚΩΝ ΘΕΜΑΤΩΝ</w:t>
            </w:r>
          </w:p>
          <w:p w:rsidR="00B77074" w:rsidRDefault="00B77074">
            <w:pPr>
              <w:tabs>
                <w:tab w:val="left" w:pos="1080"/>
                <w:tab w:val="left" w:pos="1260"/>
              </w:tabs>
              <w:rPr>
                <w:rFonts w:ascii="Calibri" w:hAnsi="Calibri" w:cs="Arial"/>
                <w:lang w:eastAsia="zh-CN"/>
              </w:rPr>
            </w:pPr>
          </w:p>
          <w:p w:rsidR="00B77074" w:rsidRDefault="00B77074">
            <w:pPr>
              <w:tabs>
                <w:tab w:val="left" w:pos="1080"/>
                <w:tab w:val="left" w:pos="1260"/>
              </w:tabs>
              <w:rPr>
                <w:rFonts w:ascii="Calibri" w:hAnsi="Calibri" w:cs="Arial"/>
                <w:lang w:eastAsia="zh-CN"/>
              </w:rPr>
            </w:pPr>
            <w:proofErr w:type="spellStart"/>
            <w:r>
              <w:rPr>
                <w:rFonts w:ascii="Calibri" w:hAnsi="Calibri" w:cs="Arial"/>
                <w:sz w:val="22"/>
                <w:szCs w:val="22"/>
              </w:rPr>
              <w:t>Ταχ</w:t>
            </w:r>
            <w:proofErr w:type="spellEnd"/>
            <w:r>
              <w:rPr>
                <w:rFonts w:ascii="Calibri" w:hAnsi="Calibri" w:cs="Arial"/>
                <w:sz w:val="22"/>
                <w:szCs w:val="22"/>
              </w:rPr>
              <w:t>. Δ/νση</w:t>
            </w:r>
            <w:r>
              <w:rPr>
                <w:rFonts w:ascii="Calibri" w:hAnsi="Calibri" w:cs="Arial"/>
                <w:sz w:val="22"/>
                <w:szCs w:val="22"/>
              </w:rPr>
              <w:tab/>
            </w:r>
            <w:r>
              <w:rPr>
                <w:rFonts w:ascii="Calibri" w:hAnsi="Calibri" w:cs="Arial"/>
                <w:sz w:val="22"/>
                <w:szCs w:val="22"/>
              </w:rPr>
              <w:tab/>
              <w:t>: Συγγρού 165</w:t>
            </w:r>
          </w:p>
          <w:p w:rsidR="00B77074" w:rsidRDefault="00B77074">
            <w:pPr>
              <w:tabs>
                <w:tab w:val="left" w:pos="1080"/>
                <w:tab w:val="left" w:pos="1260"/>
              </w:tabs>
              <w:rPr>
                <w:rFonts w:ascii="Calibri" w:hAnsi="Calibri" w:cs="Arial"/>
                <w:lang w:eastAsia="zh-CN"/>
              </w:rPr>
            </w:pPr>
            <w:r>
              <w:rPr>
                <w:rFonts w:ascii="Calibri" w:hAnsi="Calibri" w:cs="Arial"/>
                <w:sz w:val="22"/>
                <w:szCs w:val="22"/>
              </w:rPr>
              <w:t xml:space="preserve">Τ.Κ. – Πόλη </w:t>
            </w:r>
            <w:r>
              <w:rPr>
                <w:rFonts w:ascii="Calibri" w:hAnsi="Calibri" w:cs="Arial"/>
                <w:sz w:val="22"/>
                <w:szCs w:val="22"/>
              </w:rPr>
              <w:tab/>
            </w:r>
            <w:r>
              <w:rPr>
                <w:rFonts w:ascii="Calibri" w:hAnsi="Calibri" w:cs="Arial"/>
                <w:sz w:val="22"/>
                <w:szCs w:val="22"/>
              </w:rPr>
              <w:tab/>
              <w:t>: 171 21  Ν. Σμύρνη</w:t>
            </w:r>
          </w:p>
          <w:p w:rsidR="00B77074" w:rsidRDefault="00B77074">
            <w:pPr>
              <w:tabs>
                <w:tab w:val="left" w:pos="1080"/>
                <w:tab w:val="left" w:pos="1260"/>
              </w:tabs>
              <w:rPr>
                <w:rFonts w:ascii="Calibri" w:hAnsi="Calibri" w:cs="Arial"/>
              </w:rPr>
            </w:pPr>
            <w:r>
              <w:rPr>
                <w:rFonts w:ascii="Calibri" w:hAnsi="Calibri" w:cs="Arial"/>
                <w:sz w:val="22"/>
                <w:szCs w:val="22"/>
              </w:rPr>
              <w:t xml:space="preserve">Πληροφορίες :  </w:t>
            </w:r>
            <w:proofErr w:type="spellStart"/>
            <w:r>
              <w:rPr>
                <w:rFonts w:ascii="Calibri" w:hAnsi="Calibri" w:cs="Arial"/>
                <w:sz w:val="22"/>
                <w:szCs w:val="22"/>
              </w:rPr>
              <w:t>Μποσμποτίνη</w:t>
            </w:r>
            <w:proofErr w:type="spellEnd"/>
            <w:r>
              <w:rPr>
                <w:rFonts w:ascii="Calibri" w:hAnsi="Calibri" w:cs="Arial"/>
                <w:sz w:val="22"/>
                <w:szCs w:val="22"/>
              </w:rPr>
              <w:t xml:space="preserve"> Ν. , Λαλιώτη Κ. </w:t>
            </w:r>
          </w:p>
          <w:p w:rsidR="00B77074" w:rsidRDefault="00B77074">
            <w:pPr>
              <w:tabs>
                <w:tab w:val="left" w:pos="1080"/>
                <w:tab w:val="left" w:pos="1260"/>
              </w:tabs>
              <w:rPr>
                <w:rFonts w:ascii="Calibri" w:hAnsi="Calibri" w:cs="Arial"/>
              </w:rPr>
            </w:pPr>
            <w:r>
              <w:rPr>
                <w:rFonts w:ascii="Calibri" w:hAnsi="Calibri" w:cs="Arial"/>
                <w:sz w:val="22"/>
                <w:szCs w:val="22"/>
              </w:rPr>
              <w:t xml:space="preserve">                             </w:t>
            </w:r>
            <w:proofErr w:type="spellStart"/>
            <w:r>
              <w:rPr>
                <w:rFonts w:ascii="Calibri" w:hAnsi="Calibri" w:cs="Arial"/>
                <w:sz w:val="22"/>
                <w:szCs w:val="22"/>
              </w:rPr>
              <w:t>Κουφογιάννη</w:t>
            </w:r>
            <w:proofErr w:type="spellEnd"/>
            <w:r>
              <w:rPr>
                <w:rFonts w:ascii="Calibri" w:hAnsi="Calibri" w:cs="Arial"/>
                <w:sz w:val="22"/>
                <w:szCs w:val="22"/>
              </w:rPr>
              <w:t xml:space="preserve">  Θ.</w:t>
            </w:r>
          </w:p>
          <w:p w:rsidR="00B77074" w:rsidRDefault="00B77074">
            <w:pPr>
              <w:rPr>
                <w:rFonts w:ascii="Calibri" w:hAnsi="Calibri" w:cs="Arial"/>
              </w:rPr>
            </w:pPr>
            <w:r>
              <w:rPr>
                <w:rFonts w:ascii="Calibri" w:hAnsi="Calibri" w:cs="Arial"/>
                <w:sz w:val="22"/>
                <w:szCs w:val="22"/>
              </w:rPr>
              <w:t>Τηλέφωνο       : 2131617358, 2131617342</w:t>
            </w:r>
          </w:p>
          <w:p w:rsidR="00B77074" w:rsidRDefault="00B77074">
            <w:pPr>
              <w:rPr>
                <w:rFonts w:ascii="Calibri" w:hAnsi="Calibri" w:cs="Arial"/>
                <w:lang w:eastAsia="zh-CN"/>
              </w:rPr>
            </w:pPr>
            <w:r>
              <w:rPr>
                <w:rFonts w:ascii="Calibri" w:hAnsi="Calibri" w:cs="Arial"/>
                <w:sz w:val="22"/>
                <w:szCs w:val="22"/>
                <w:lang w:val="en-US"/>
              </w:rPr>
              <w:t>FAX</w:t>
            </w:r>
            <w:r>
              <w:rPr>
                <w:rFonts w:ascii="Calibri" w:hAnsi="Calibri" w:cs="Arial"/>
                <w:sz w:val="22"/>
                <w:szCs w:val="22"/>
              </w:rPr>
              <w:tab/>
              <w:t xml:space="preserve">           : 2131617317</w:t>
            </w:r>
          </w:p>
          <w:p w:rsidR="00B77074" w:rsidRDefault="00B77074">
            <w:pPr>
              <w:tabs>
                <w:tab w:val="left" w:pos="1080"/>
                <w:tab w:val="left" w:pos="1260"/>
              </w:tabs>
              <w:rPr>
                <w:rFonts w:ascii="Calibri" w:hAnsi="Calibri" w:cs="Arial"/>
                <w:lang w:eastAsia="zh-CN"/>
              </w:rPr>
            </w:pPr>
            <w:r>
              <w:rPr>
                <w:rFonts w:ascii="Calibri" w:hAnsi="Calibri" w:cs="Arial"/>
                <w:sz w:val="22"/>
                <w:szCs w:val="22"/>
              </w:rPr>
              <w:t>Ιστοσελίδα</w:t>
            </w:r>
            <w:r>
              <w:rPr>
                <w:rFonts w:ascii="Calibri" w:hAnsi="Calibri" w:cs="Arial"/>
                <w:sz w:val="22"/>
                <w:szCs w:val="22"/>
              </w:rPr>
              <w:tab/>
              <w:t xml:space="preserve">    : </w:t>
            </w:r>
            <w:hyperlink r:id="rId9" w:history="1">
              <w:r>
                <w:rPr>
                  <w:rStyle w:val="-"/>
                  <w:rFonts w:cs="Arial"/>
                  <w:sz w:val="22"/>
                  <w:szCs w:val="22"/>
                  <w:lang w:val="en-US"/>
                </w:rPr>
                <w:t>http</w:t>
              </w:r>
              <w:r>
                <w:rPr>
                  <w:rStyle w:val="-"/>
                  <w:rFonts w:cs="Arial"/>
                  <w:sz w:val="22"/>
                  <w:szCs w:val="22"/>
                </w:rPr>
                <w:t>://</w:t>
              </w:r>
              <w:proofErr w:type="spellStart"/>
              <w:r>
                <w:rPr>
                  <w:rStyle w:val="-"/>
                  <w:rFonts w:cs="Arial"/>
                  <w:sz w:val="22"/>
                  <w:szCs w:val="22"/>
                  <w:lang w:val="en-US"/>
                </w:rPr>
                <w:t>dide</w:t>
              </w:r>
              <w:proofErr w:type="spellEnd"/>
              <w:r>
                <w:rPr>
                  <w:rStyle w:val="-"/>
                  <w:rFonts w:cs="Arial"/>
                  <w:sz w:val="22"/>
                  <w:szCs w:val="22"/>
                </w:rPr>
                <w:t>-</w:t>
              </w:r>
              <w:r>
                <w:rPr>
                  <w:rStyle w:val="-"/>
                  <w:rFonts w:cs="Arial"/>
                  <w:sz w:val="22"/>
                  <w:szCs w:val="22"/>
                  <w:lang w:val="en-US"/>
                </w:rPr>
                <w:t>d</w:t>
              </w:r>
              <w:r>
                <w:rPr>
                  <w:rStyle w:val="-"/>
                  <w:rFonts w:cs="Arial"/>
                  <w:sz w:val="22"/>
                  <w:szCs w:val="22"/>
                </w:rPr>
                <w:t>-</w:t>
              </w:r>
              <w:proofErr w:type="spellStart"/>
              <w:r>
                <w:rPr>
                  <w:rStyle w:val="-"/>
                  <w:rFonts w:cs="Arial"/>
                  <w:sz w:val="22"/>
                  <w:szCs w:val="22"/>
                  <w:lang w:val="en-US"/>
                </w:rPr>
                <w:t>ath</w:t>
              </w:r>
              <w:proofErr w:type="spellEnd"/>
              <w:r>
                <w:rPr>
                  <w:rStyle w:val="-"/>
                  <w:rFonts w:cs="Arial"/>
                  <w:sz w:val="22"/>
                  <w:szCs w:val="22"/>
                </w:rPr>
                <w:t>.</w:t>
              </w:r>
              <w:proofErr w:type="spellStart"/>
              <w:r>
                <w:rPr>
                  <w:rStyle w:val="-"/>
                  <w:rFonts w:cs="Arial"/>
                  <w:sz w:val="22"/>
                  <w:szCs w:val="22"/>
                  <w:lang w:val="en-US"/>
                </w:rPr>
                <w:t>att</w:t>
              </w:r>
              <w:proofErr w:type="spellEnd"/>
              <w:r>
                <w:rPr>
                  <w:rStyle w:val="-"/>
                  <w:rFonts w:cs="Arial"/>
                  <w:sz w:val="22"/>
                  <w:szCs w:val="22"/>
                </w:rPr>
                <w:t>.</w:t>
              </w:r>
              <w:proofErr w:type="spellStart"/>
              <w:r>
                <w:rPr>
                  <w:rStyle w:val="-"/>
                  <w:rFonts w:cs="Arial"/>
                  <w:sz w:val="22"/>
                  <w:szCs w:val="22"/>
                  <w:lang w:val="en-US"/>
                </w:rPr>
                <w:t>sch</w:t>
              </w:r>
              <w:proofErr w:type="spellEnd"/>
              <w:r>
                <w:rPr>
                  <w:rStyle w:val="-"/>
                  <w:rFonts w:cs="Arial"/>
                  <w:sz w:val="22"/>
                  <w:szCs w:val="22"/>
                </w:rPr>
                <w:t>.</w:t>
              </w:r>
              <w:proofErr w:type="spellStart"/>
              <w:r>
                <w:rPr>
                  <w:rStyle w:val="-"/>
                  <w:rFonts w:cs="Arial"/>
                  <w:sz w:val="22"/>
                  <w:szCs w:val="22"/>
                  <w:lang w:val="en-US"/>
                </w:rPr>
                <w:t>gr</w:t>
              </w:r>
              <w:proofErr w:type="spellEnd"/>
              <w:r>
                <w:rPr>
                  <w:rStyle w:val="-"/>
                  <w:rFonts w:cs="Arial"/>
                  <w:sz w:val="22"/>
                  <w:szCs w:val="22"/>
                </w:rPr>
                <w:t>/</w:t>
              </w:r>
            </w:hyperlink>
          </w:p>
          <w:p w:rsidR="00B77074" w:rsidRDefault="00B77074">
            <w:pPr>
              <w:tabs>
                <w:tab w:val="left" w:pos="900"/>
                <w:tab w:val="left" w:pos="1080"/>
                <w:tab w:val="left" w:pos="1260"/>
              </w:tabs>
              <w:rPr>
                <w:rFonts w:ascii="Calibri" w:hAnsi="Calibri" w:cs="Arial"/>
                <w:lang w:val="en-US"/>
              </w:rPr>
            </w:pPr>
            <w:r>
              <w:rPr>
                <w:rFonts w:ascii="Calibri" w:hAnsi="Calibri" w:cs="Arial"/>
                <w:sz w:val="22"/>
                <w:szCs w:val="22"/>
                <w:lang w:val="fr-FR"/>
              </w:rPr>
              <w:t>Email</w:t>
            </w:r>
            <w:r>
              <w:rPr>
                <w:rFonts w:ascii="Calibri" w:hAnsi="Calibri" w:cs="Arial"/>
                <w:sz w:val="22"/>
                <w:szCs w:val="22"/>
                <w:lang w:val="en-GB"/>
              </w:rPr>
              <w:tab/>
            </w:r>
            <w:r>
              <w:rPr>
                <w:rFonts w:ascii="Calibri" w:hAnsi="Calibri" w:cs="Arial"/>
                <w:sz w:val="22"/>
                <w:szCs w:val="22"/>
                <w:lang w:val="en-GB"/>
              </w:rPr>
              <w:tab/>
              <w:t xml:space="preserve">    </w:t>
            </w:r>
            <w:proofErr w:type="gramStart"/>
            <w:r>
              <w:rPr>
                <w:rFonts w:ascii="Calibri" w:hAnsi="Calibri" w:cs="Arial"/>
                <w:sz w:val="22"/>
                <w:szCs w:val="22"/>
                <w:lang w:val="en-US"/>
              </w:rPr>
              <w:t>:  mail@dide</w:t>
            </w:r>
            <w:proofErr w:type="gramEnd"/>
            <w:r>
              <w:rPr>
                <w:rFonts w:ascii="Calibri" w:hAnsi="Calibri" w:cs="Arial"/>
                <w:sz w:val="22"/>
                <w:szCs w:val="22"/>
                <w:lang w:val="en-US"/>
              </w:rPr>
              <w:t>-d-ath.att.sch.gr</w:t>
            </w:r>
          </w:p>
          <w:p w:rsidR="00B77074" w:rsidRDefault="00B77074">
            <w:pPr>
              <w:jc w:val="center"/>
              <w:rPr>
                <w:rFonts w:ascii="Calibri" w:hAnsi="Calibri"/>
                <w:b/>
                <w:sz w:val="20"/>
                <w:szCs w:val="20"/>
                <w:lang w:val="en-US" w:eastAsia="zh-CN"/>
              </w:rPr>
            </w:pPr>
          </w:p>
        </w:tc>
        <w:tc>
          <w:tcPr>
            <w:tcW w:w="5208" w:type="dxa"/>
          </w:tcPr>
          <w:p w:rsidR="00B77074" w:rsidRDefault="00B77074">
            <w:pPr>
              <w:ind w:firstLine="2592"/>
              <w:rPr>
                <w:rFonts w:ascii="Calibri" w:hAnsi="Calibri"/>
                <w:sz w:val="20"/>
                <w:szCs w:val="20"/>
                <w:lang w:val="en-US" w:eastAsia="zh-CN"/>
              </w:rPr>
            </w:pPr>
          </w:p>
          <w:p w:rsidR="00B77074" w:rsidRDefault="00B77074">
            <w:pPr>
              <w:pStyle w:val="a5"/>
              <w:ind w:left="1440" w:right="135"/>
              <w:rPr>
                <w:rFonts w:ascii="Calibri" w:hAnsi="Calibri" w:cs="Arial"/>
                <w:sz w:val="24"/>
                <w:szCs w:val="24"/>
                <w:lang w:val="en-US"/>
              </w:rPr>
            </w:pPr>
          </w:p>
          <w:p w:rsidR="00B77074" w:rsidRDefault="00B77074">
            <w:pPr>
              <w:pStyle w:val="a5"/>
              <w:rPr>
                <w:rFonts w:ascii="Calibri" w:hAnsi="Calibri" w:cs="Arial"/>
                <w:sz w:val="24"/>
                <w:szCs w:val="24"/>
              </w:rPr>
            </w:pPr>
            <w:r>
              <w:rPr>
                <w:rFonts w:ascii="Calibri" w:hAnsi="Calibri" w:cs="Arial"/>
                <w:sz w:val="24"/>
                <w:szCs w:val="24"/>
              </w:rPr>
              <w:t xml:space="preserve">Ν. Σμύρνη: </w:t>
            </w:r>
            <w:r w:rsidR="009408C0" w:rsidRPr="0079235C">
              <w:rPr>
                <w:rFonts w:ascii="Calibri" w:hAnsi="Calibri" w:cs="Arial"/>
                <w:sz w:val="24"/>
                <w:szCs w:val="24"/>
              </w:rPr>
              <w:t>2</w:t>
            </w:r>
            <w:r w:rsidR="000A05B6">
              <w:rPr>
                <w:rFonts w:ascii="Calibri" w:hAnsi="Calibri" w:cs="Arial"/>
                <w:sz w:val="24"/>
                <w:szCs w:val="24"/>
              </w:rPr>
              <w:t>5</w:t>
            </w:r>
            <w:r w:rsidRPr="00D3122E">
              <w:rPr>
                <w:rFonts w:ascii="Calibri" w:hAnsi="Calibri" w:cs="Arial"/>
                <w:sz w:val="24"/>
                <w:szCs w:val="24"/>
              </w:rPr>
              <w:t>-</w:t>
            </w:r>
            <w:r w:rsidR="009408C0" w:rsidRPr="0079235C">
              <w:rPr>
                <w:rFonts w:ascii="Calibri" w:hAnsi="Calibri" w:cs="Arial"/>
                <w:sz w:val="24"/>
                <w:szCs w:val="24"/>
              </w:rPr>
              <w:t>8</w:t>
            </w:r>
            <w:r w:rsidRPr="00D3122E">
              <w:rPr>
                <w:rFonts w:ascii="Calibri" w:hAnsi="Calibri" w:cs="Arial"/>
                <w:sz w:val="24"/>
                <w:szCs w:val="24"/>
              </w:rPr>
              <w:t>-</w:t>
            </w:r>
            <w:r>
              <w:rPr>
                <w:rFonts w:ascii="Calibri" w:hAnsi="Calibri" w:cs="Arial"/>
                <w:sz w:val="24"/>
                <w:szCs w:val="24"/>
              </w:rPr>
              <w:t>2016</w:t>
            </w:r>
          </w:p>
          <w:p w:rsidR="00B77074" w:rsidRDefault="00B77074">
            <w:pPr>
              <w:pStyle w:val="a6"/>
              <w:tabs>
                <w:tab w:val="left" w:pos="720"/>
              </w:tabs>
              <w:rPr>
                <w:rFonts w:ascii="Calibri" w:hAnsi="Calibri"/>
                <w:color w:val="FF0000"/>
                <w:sz w:val="24"/>
                <w:szCs w:val="24"/>
              </w:rPr>
            </w:pPr>
            <w:r>
              <w:rPr>
                <w:rFonts w:ascii="Calibri" w:hAnsi="Calibri"/>
                <w:sz w:val="24"/>
                <w:szCs w:val="24"/>
              </w:rPr>
              <w:t xml:space="preserve">Αρ. </w:t>
            </w:r>
            <w:proofErr w:type="spellStart"/>
            <w:r>
              <w:rPr>
                <w:rFonts w:ascii="Calibri" w:hAnsi="Calibri"/>
                <w:sz w:val="24"/>
                <w:szCs w:val="24"/>
              </w:rPr>
              <w:t>Πρωτ</w:t>
            </w:r>
            <w:proofErr w:type="spellEnd"/>
            <w:r>
              <w:rPr>
                <w:rFonts w:ascii="Calibri" w:hAnsi="Calibri"/>
                <w:sz w:val="24"/>
                <w:szCs w:val="24"/>
              </w:rPr>
              <w:t xml:space="preserve">.: </w:t>
            </w:r>
            <w:r w:rsidR="00494203">
              <w:rPr>
                <w:rFonts w:ascii="Calibri" w:hAnsi="Calibri"/>
                <w:sz w:val="24"/>
                <w:szCs w:val="24"/>
              </w:rPr>
              <w:t>1417</w:t>
            </w:r>
            <w:r w:rsidR="00671C89">
              <w:rPr>
                <w:rFonts w:ascii="Calibri" w:hAnsi="Calibri"/>
                <w:sz w:val="24"/>
                <w:szCs w:val="24"/>
              </w:rPr>
              <w:t>4</w:t>
            </w:r>
          </w:p>
          <w:p w:rsidR="00B77074" w:rsidRDefault="00B77074">
            <w:pPr>
              <w:pStyle w:val="a6"/>
              <w:tabs>
                <w:tab w:val="left" w:pos="720"/>
              </w:tabs>
              <w:rPr>
                <w:rFonts w:ascii="Calibri" w:hAnsi="Calibri"/>
                <w:sz w:val="24"/>
                <w:szCs w:val="24"/>
              </w:rPr>
            </w:pPr>
          </w:p>
          <w:p w:rsidR="00B77074" w:rsidRDefault="00B77074">
            <w:pPr>
              <w:pStyle w:val="a6"/>
              <w:tabs>
                <w:tab w:val="left" w:pos="720"/>
              </w:tabs>
              <w:ind w:left="1440"/>
              <w:rPr>
                <w:rFonts w:ascii="Calibri" w:hAnsi="Calibri"/>
                <w:b/>
                <w:sz w:val="24"/>
                <w:szCs w:val="24"/>
              </w:rPr>
            </w:pPr>
          </w:p>
          <w:p w:rsidR="00B77074" w:rsidRDefault="00B77074">
            <w:pPr>
              <w:pStyle w:val="a6"/>
              <w:tabs>
                <w:tab w:val="left" w:pos="720"/>
              </w:tabs>
              <w:ind w:left="1440"/>
              <w:rPr>
                <w:rFonts w:ascii="Calibri" w:hAnsi="Calibri"/>
                <w:b/>
                <w:sz w:val="24"/>
                <w:szCs w:val="24"/>
              </w:rPr>
            </w:pPr>
          </w:p>
          <w:p w:rsidR="00B77074" w:rsidRPr="00D3122E" w:rsidRDefault="00B77074">
            <w:pPr>
              <w:pStyle w:val="a6"/>
              <w:tabs>
                <w:tab w:val="left" w:pos="720"/>
              </w:tabs>
              <w:ind w:left="1440"/>
              <w:rPr>
                <w:rFonts w:ascii="Calibri" w:hAnsi="Calibri"/>
                <w:b/>
                <w:sz w:val="24"/>
                <w:szCs w:val="24"/>
              </w:rPr>
            </w:pPr>
            <w:r>
              <w:rPr>
                <w:rFonts w:ascii="Calibri" w:hAnsi="Calibri"/>
                <w:b/>
                <w:sz w:val="24"/>
                <w:szCs w:val="24"/>
              </w:rPr>
              <w:t xml:space="preserve">ΠΡΟΣ: </w:t>
            </w:r>
          </w:p>
          <w:p w:rsidR="00B77074" w:rsidRDefault="00B77074">
            <w:pPr>
              <w:pStyle w:val="a6"/>
              <w:tabs>
                <w:tab w:val="left" w:pos="720"/>
              </w:tabs>
              <w:ind w:right="-108"/>
              <w:rPr>
                <w:rFonts w:ascii="Calibri" w:hAnsi="Calibri" w:cs="Arial"/>
                <w:sz w:val="24"/>
                <w:szCs w:val="24"/>
              </w:rPr>
            </w:pPr>
            <w:r>
              <w:rPr>
                <w:rFonts w:ascii="Calibri" w:hAnsi="Calibri" w:cs="Arial"/>
                <w:b/>
                <w:sz w:val="24"/>
                <w:szCs w:val="24"/>
              </w:rPr>
              <w:t xml:space="preserve">        1. </w:t>
            </w:r>
            <w:r>
              <w:rPr>
                <w:rFonts w:ascii="Calibri" w:hAnsi="Calibri" w:cs="Arial"/>
                <w:sz w:val="24"/>
                <w:szCs w:val="24"/>
              </w:rPr>
              <w:t>Εκπαιδευτικούς της Δ.Δ.Ε. Δ΄</w:t>
            </w:r>
            <w:r w:rsidR="00BC4960">
              <w:rPr>
                <w:rFonts w:ascii="Calibri" w:hAnsi="Calibri" w:cs="Arial"/>
                <w:sz w:val="24"/>
                <w:szCs w:val="24"/>
              </w:rPr>
              <w:t xml:space="preserve"> </w:t>
            </w:r>
            <w:r>
              <w:rPr>
                <w:rFonts w:ascii="Calibri" w:hAnsi="Calibri" w:cs="Arial"/>
                <w:sz w:val="24"/>
                <w:szCs w:val="24"/>
              </w:rPr>
              <w:t xml:space="preserve">Αθήνας  </w:t>
            </w:r>
          </w:p>
          <w:p w:rsidR="00B77074" w:rsidRDefault="00B77074">
            <w:pPr>
              <w:pStyle w:val="a6"/>
              <w:tabs>
                <w:tab w:val="left" w:pos="720"/>
              </w:tabs>
              <w:ind w:right="-108"/>
              <w:rPr>
                <w:rFonts w:ascii="Calibri" w:hAnsi="Calibri" w:cs="Arial"/>
              </w:rPr>
            </w:pPr>
            <w:r>
              <w:rPr>
                <w:rFonts w:ascii="Calibri" w:hAnsi="Calibri" w:cs="Arial"/>
                <w:sz w:val="24"/>
                <w:szCs w:val="24"/>
              </w:rPr>
              <w:t xml:space="preserve">                  </w:t>
            </w:r>
            <w:r>
              <w:rPr>
                <w:rFonts w:ascii="Calibri" w:hAnsi="Calibri" w:cs="Arial"/>
              </w:rPr>
              <w:t xml:space="preserve"> (Διά των Δ/ντών των Σχολείων)</w:t>
            </w:r>
          </w:p>
          <w:p w:rsidR="00B77074" w:rsidRDefault="00B77074">
            <w:pPr>
              <w:pStyle w:val="a6"/>
              <w:tabs>
                <w:tab w:val="left" w:pos="720"/>
              </w:tabs>
              <w:ind w:left="123"/>
              <w:rPr>
                <w:rFonts w:ascii="Calibri" w:hAnsi="Calibri"/>
                <w:bCs/>
                <w:sz w:val="22"/>
                <w:szCs w:val="22"/>
              </w:rPr>
            </w:pPr>
            <w:r>
              <w:rPr>
                <w:rFonts w:ascii="Calibri" w:hAnsi="Calibri"/>
                <w:b/>
                <w:sz w:val="24"/>
                <w:szCs w:val="24"/>
              </w:rPr>
              <w:t xml:space="preserve">      2.</w:t>
            </w:r>
            <w:r>
              <w:rPr>
                <w:rFonts w:ascii="Calibri" w:hAnsi="Calibri" w:cs="Arial"/>
                <w:sz w:val="24"/>
                <w:szCs w:val="24"/>
              </w:rPr>
              <w:t xml:space="preserve"> Δ/νσεις Δ.Ε. όλης της Χώρας</w:t>
            </w:r>
          </w:p>
          <w:p w:rsidR="00B77074" w:rsidRDefault="00B77074">
            <w:pPr>
              <w:ind w:left="407"/>
              <w:jc w:val="both"/>
              <w:rPr>
                <w:rFonts w:ascii="Calibri" w:hAnsi="Calibri" w:cs="Arial"/>
              </w:rPr>
            </w:pPr>
            <w:r>
              <w:rPr>
                <w:b/>
              </w:rPr>
              <w:t xml:space="preserve">        </w:t>
            </w:r>
          </w:p>
          <w:p w:rsidR="00B77074" w:rsidRDefault="00B77074">
            <w:pPr>
              <w:tabs>
                <w:tab w:val="left" w:pos="725"/>
              </w:tabs>
              <w:ind w:left="407"/>
              <w:rPr>
                <w:rFonts w:ascii="Calibri" w:hAnsi="Calibri"/>
                <w:b/>
              </w:rPr>
            </w:pPr>
          </w:p>
          <w:p w:rsidR="00B77074" w:rsidRDefault="00B77074">
            <w:pPr>
              <w:tabs>
                <w:tab w:val="left" w:pos="725"/>
              </w:tabs>
              <w:ind w:left="407"/>
              <w:rPr>
                <w:rFonts w:ascii="Calibri" w:hAnsi="Calibri"/>
                <w:b/>
              </w:rPr>
            </w:pPr>
          </w:p>
          <w:p w:rsidR="00B77074" w:rsidRDefault="00B77074">
            <w:pPr>
              <w:tabs>
                <w:tab w:val="left" w:pos="725"/>
              </w:tabs>
              <w:ind w:left="407"/>
              <w:rPr>
                <w:rFonts w:ascii="Calibri" w:hAnsi="Calibri"/>
                <w:b/>
              </w:rPr>
            </w:pPr>
          </w:p>
          <w:p w:rsidR="00B77074" w:rsidRDefault="00B77074">
            <w:pPr>
              <w:tabs>
                <w:tab w:val="left" w:pos="725"/>
              </w:tabs>
              <w:ind w:left="407"/>
              <w:rPr>
                <w:rFonts w:ascii="Calibri" w:hAnsi="Calibri"/>
                <w:b/>
              </w:rPr>
            </w:pPr>
            <w:r>
              <w:rPr>
                <w:rFonts w:ascii="Calibri" w:hAnsi="Calibri"/>
                <w:b/>
              </w:rPr>
              <w:t>ΚΟΙΝ:</w:t>
            </w:r>
          </w:p>
          <w:p w:rsidR="00B77074" w:rsidRDefault="00B77074">
            <w:pPr>
              <w:autoSpaceDE w:val="0"/>
              <w:autoSpaceDN w:val="0"/>
              <w:adjustRightInd w:val="0"/>
              <w:ind w:left="123"/>
              <w:rPr>
                <w:rFonts w:ascii="Calibri" w:hAnsi="Calibri" w:cs="Arial"/>
              </w:rPr>
            </w:pPr>
            <w:r>
              <w:rPr>
                <w:rFonts w:ascii="Arial" w:hAnsi="Arial" w:cs="Arial"/>
                <w:sz w:val="22"/>
                <w:szCs w:val="22"/>
              </w:rPr>
              <w:t xml:space="preserve">    </w:t>
            </w:r>
            <w:r>
              <w:rPr>
                <w:rFonts w:ascii="Calibri" w:hAnsi="Calibri" w:cs="Arial"/>
              </w:rPr>
              <w:t xml:space="preserve"> Περιφερειακή Διεύθυνση </w:t>
            </w:r>
            <w:proofErr w:type="spellStart"/>
            <w:r>
              <w:rPr>
                <w:rFonts w:ascii="Calibri" w:hAnsi="Calibri" w:cs="Arial"/>
              </w:rPr>
              <w:t>Εκπ</w:t>
            </w:r>
            <w:proofErr w:type="spellEnd"/>
            <w:r>
              <w:rPr>
                <w:rFonts w:ascii="Calibri" w:hAnsi="Calibri" w:cs="Arial"/>
              </w:rPr>
              <w:t>/σης Αττικής</w:t>
            </w:r>
          </w:p>
          <w:p w:rsidR="00B77074" w:rsidRDefault="00B77074">
            <w:pPr>
              <w:pStyle w:val="a6"/>
              <w:tabs>
                <w:tab w:val="left" w:pos="720"/>
              </w:tabs>
              <w:ind w:left="123"/>
              <w:rPr>
                <w:rFonts w:ascii="Calibri" w:hAnsi="Calibri"/>
                <w:b/>
                <w:sz w:val="22"/>
              </w:rPr>
            </w:pPr>
          </w:p>
        </w:tc>
      </w:tr>
    </w:tbl>
    <w:p w:rsidR="00B77074" w:rsidRDefault="00B77074" w:rsidP="00B77074">
      <w:pPr>
        <w:jc w:val="both"/>
        <w:rPr>
          <w:rFonts w:ascii="Calibri" w:hAnsi="Calibri"/>
          <w:b/>
          <w:sz w:val="26"/>
          <w:szCs w:val="26"/>
        </w:rPr>
      </w:pPr>
      <w:r>
        <w:rPr>
          <w:rFonts w:ascii="Calibri" w:hAnsi="Calibri"/>
          <w:b/>
          <w:sz w:val="26"/>
          <w:szCs w:val="26"/>
        </w:rPr>
        <w:t>ΘΕΜΑ: «</w:t>
      </w:r>
      <w:r>
        <w:rPr>
          <w:rFonts w:ascii="Calibri" w:hAnsi="Calibri"/>
          <w:b/>
          <w:bCs/>
          <w:sz w:val="26"/>
          <w:szCs w:val="26"/>
        </w:rPr>
        <w:t>Πρόσκληση  Εκδήλωσης  Ενδιαφέροντος  για  πλήρωση  θέσης  Διευθυντή  Σχολικής Μονάδας Δ.Ε. Δ΄ Αθήνας.</w:t>
      </w:r>
      <w:r>
        <w:rPr>
          <w:rFonts w:ascii="Calibri" w:hAnsi="Calibri"/>
          <w:b/>
          <w:sz w:val="26"/>
          <w:szCs w:val="26"/>
        </w:rPr>
        <w:t>»</w:t>
      </w:r>
    </w:p>
    <w:p w:rsidR="000A05B6" w:rsidRDefault="000A05B6" w:rsidP="00B77074">
      <w:pPr>
        <w:jc w:val="center"/>
        <w:rPr>
          <w:rFonts w:ascii="Calibri" w:hAnsi="Calibri"/>
          <w:b/>
          <w:bCs/>
        </w:rPr>
      </w:pPr>
    </w:p>
    <w:p w:rsidR="00B77074" w:rsidRDefault="00B77074" w:rsidP="00B77074">
      <w:pPr>
        <w:jc w:val="center"/>
        <w:rPr>
          <w:rFonts w:ascii="Calibri" w:hAnsi="Calibri"/>
          <w:b/>
          <w:bCs/>
        </w:rPr>
      </w:pPr>
      <w:r>
        <w:rPr>
          <w:rFonts w:ascii="Calibri" w:hAnsi="Calibri"/>
          <w:b/>
          <w:bCs/>
        </w:rPr>
        <w:t>Ο Διευθυντής Δευτεροβάθμιας Εκπαίδευσης Δ΄ Αθήνας</w:t>
      </w:r>
    </w:p>
    <w:p w:rsidR="00B77074" w:rsidRDefault="00B77074" w:rsidP="00B77074">
      <w:pPr>
        <w:spacing w:before="120"/>
        <w:jc w:val="both"/>
        <w:rPr>
          <w:rFonts w:ascii="Calibri" w:hAnsi="Calibri"/>
          <w:bCs/>
        </w:rPr>
      </w:pPr>
      <w:r>
        <w:rPr>
          <w:rFonts w:ascii="Calibri" w:hAnsi="Calibri"/>
          <w:bCs/>
        </w:rPr>
        <w:t>Έχοντας υπόψη:</w:t>
      </w:r>
    </w:p>
    <w:p w:rsidR="00B77074" w:rsidRDefault="00B77074" w:rsidP="00B77074">
      <w:pPr>
        <w:numPr>
          <w:ilvl w:val="0"/>
          <w:numId w:val="2"/>
        </w:numPr>
        <w:spacing w:before="120"/>
        <w:ind w:left="426"/>
        <w:jc w:val="both"/>
        <w:rPr>
          <w:rFonts w:ascii="Calibri" w:hAnsi="Calibri"/>
          <w:bCs/>
        </w:rPr>
      </w:pPr>
      <w:r>
        <w:rPr>
          <w:rFonts w:ascii="Calibri" w:hAnsi="Calibri"/>
          <w:bCs/>
        </w:rPr>
        <w:t>Τις διατάξεις του άρθρου 11 του Ν. 1566/1985 ( Φ.Ε.Κ 187, τ. Α’) «</w:t>
      </w:r>
      <w:r>
        <w:rPr>
          <w:rFonts w:ascii="Calibri" w:hAnsi="Calibri"/>
          <w:bCs/>
          <w:i/>
        </w:rPr>
        <w:t>Δομή και Λειτουργία της Πρωτοβάθμιας και Δευτεροβάθμιας Εκπαίδευσης και άλλες διατάξεις</w:t>
      </w:r>
      <w:r>
        <w:rPr>
          <w:rFonts w:ascii="Calibri" w:hAnsi="Calibri"/>
          <w:bCs/>
        </w:rPr>
        <w:t>»</w:t>
      </w:r>
    </w:p>
    <w:p w:rsidR="00B77074" w:rsidRDefault="00B77074" w:rsidP="00B77074">
      <w:pPr>
        <w:numPr>
          <w:ilvl w:val="0"/>
          <w:numId w:val="2"/>
        </w:numPr>
        <w:ind w:left="426"/>
        <w:jc w:val="both"/>
        <w:rPr>
          <w:rFonts w:ascii="Calibri" w:hAnsi="Calibri"/>
          <w:bCs/>
        </w:rPr>
      </w:pPr>
      <w:r>
        <w:rPr>
          <w:rFonts w:ascii="Calibri" w:hAnsi="Calibri"/>
          <w:bCs/>
        </w:rPr>
        <w:t>Τις διατάξεις του άρθρου 17 της υπ’ αρ. Φ.353.1/324/105657/Δ1/8-10-2002 απόφασης του υπουργού Π.Δ.Β.Μ.Θ., (Φ.Ε.Κ. 1340/16-10-2002 τ. Β΄) : «</w:t>
      </w:r>
      <w:r>
        <w:rPr>
          <w:rFonts w:ascii="Calibri" w:hAnsi="Calibri"/>
          <w:bCs/>
          <w:i/>
        </w:rPr>
        <w:t>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w:t>
      </w:r>
      <w:r>
        <w:rPr>
          <w:rFonts w:ascii="Calibri" w:hAnsi="Calibri"/>
          <w:bCs/>
        </w:rPr>
        <w:t>»</w:t>
      </w:r>
    </w:p>
    <w:p w:rsidR="00B77074" w:rsidRDefault="00B77074" w:rsidP="00B77074">
      <w:pPr>
        <w:numPr>
          <w:ilvl w:val="0"/>
          <w:numId w:val="2"/>
        </w:numPr>
        <w:ind w:left="426"/>
        <w:jc w:val="both"/>
        <w:rPr>
          <w:rFonts w:ascii="Calibri" w:hAnsi="Calibri"/>
          <w:bCs/>
        </w:rPr>
      </w:pPr>
      <w:r>
        <w:rPr>
          <w:rFonts w:ascii="Calibri" w:hAnsi="Calibri"/>
          <w:bCs/>
        </w:rPr>
        <w:t xml:space="preserve">Τις διατάξεις των άρθρων 13, 26, 27 και 29 του Κεφαλαίου Β΄ του Ν.3848/2010 (Φ.Ε.Κ. 71/19-5-2010 </w:t>
      </w:r>
      <w:proofErr w:type="spellStart"/>
      <w:r>
        <w:rPr>
          <w:rFonts w:ascii="Calibri" w:hAnsi="Calibri"/>
          <w:bCs/>
        </w:rPr>
        <w:t>τ.Α΄</w:t>
      </w:r>
      <w:proofErr w:type="spellEnd"/>
      <w:r>
        <w:rPr>
          <w:rFonts w:ascii="Calibri" w:hAnsi="Calibri"/>
          <w:bCs/>
        </w:rPr>
        <w:t>) : «</w:t>
      </w:r>
      <w:r>
        <w:rPr>
          <w:rFonts w:ascii="Calibri" w:hAnsi="Calibri"/>
          <w:bCs/>
          <w:i/>
        </w:rPr>
        <w:t>Αναβάθμιση του ρόλου του εκπαιδευτικού – καθιέρωση   κανόνων αξιολόγησης και αξιοκρατίας στην εκπαίδευση και λοιπές διατάξεις</w:t>
      </w:r>
      <w:r>
        <w:rPr>
          <w:rFonts w:ascii="Calibri" w:hAnsi="Calibri"/>
          <w:bCs/>
        </w:rPr>
        <w:t>»</w:t>
      </w:r>
    </w:p>
    <w:p w:rsidR="00B77074" w:rsidRDefault="00B77074" w:rsidP="00B77074">
      <w:pPr>
        <w:numPr>
          <w:ilvl w:val="0"/>
          <w:numId w:val="2"/>
        </w:numPr>
        <w:ind w:left="426"/>
        <w:jc w:val="both"/>
        <w:rPr>
          <w:rFonts w:ascii="Calibri" w:hAnsi="Calibri"/>
          <w:bCs/>
        </w:rPr>
      </w:pPr>
      <w:r>
        <w:rPr>
          <w:rFonts w:ascii="Calibri" w:hAnsi="Calibri"/>
          <w:bCs/>
        </w:rPr>
        <w:t xml:space="preserve">Τις διατάξεις του Κεφαλαίου Γ΄ του Ν. 4327/2015 (Φ.Ε.Κ. 50/14-5-2015 </w:t>
      </w:r>
      <w:proofErr w:type="spellStart"/>
      <w:r>
        <w:rPr>
          <w:rFonts w:ascii="Calibri" w:hAnsi="Calibri"/>
          <w:bCs/>
        </w:rPr>
        <w:t>τ.Α΄</w:t>
      </w:r>
      <w:proofErr w:type="spellEnd"/>
      <w:r>
        <w:rPr>
          <w:rFonts w:ascii="Calibri" w:hAnsi="Calibri"/>
          <w:bCs/>
        </w:rPr>
        <w:t>)</w:t>
      </w:r>
    </w:p>
    <w:p w:rsidR="00B77074" w:rsidRDefault="00B77074" w:rsidP="00B77074">
      <w:pPr>
        <w:numPr>
          <w:ilvl w:val="0"/>
          <w:numId w:val="2"/>
        </w:numPr>
        <w:ind w:left="426"/>
        <w:jc w:val="both"/>
        <w:rPr>
          <w:rFonts w:ascii="Calibri" w:hAnsi="Calibri"/>
          <w:bCs/>
        </w:rPr>
      </w:pPr>
      <w:r>
        <w:rPr>
          <w:rFonts w:ascii="Calibri" w:hAnsi="Calibri"/>
          <w:bCs/>
        </w:rPr>
        <w:t xml:space="preserve">Την υπ’ </w:t>
      </w:r>
      <w:proofErr w:type="spellStart"/>
      <w:r>
        <w:rPr>
          <w:rFonts w:ascii="Calibri" w:hAnsi="Calibri"/>
          <w:bCs/>
        </w:rPr>
        <w:t>αριθμ</w:t>
      </w:r>
      <w:proofErr w:type="spellEnd"/>
      <w:r>
        <w:rPr>
          <w:rFonts w:ascii="Calibri" w:hAnsi="Calibri"/>
          <w:bCs/>
        </w:rPr>
        <w:t>. Φ.361.22/26/79840/Ε3/19-5-2015 (Φ.Ε.Κ. 915 τ.Β΄/20-05-2015) Υπουργική Απόφαση που αφορά στην επιλογή των  υποψηφίων Διευθυντών όλων των τύπων Σχολικών Μονάδων Πρωτοβάθμιας και Δευτεροβάθμιας Εκπαίδευσης και Εργαστηριακών Κέντρων.</w:t>
      </w:r>
    </w:p>
    <w:p w:rsidR="00B77074" w:rsidRDefault="00B77074" w:rsidP="00B77074">
      <w:pPr>
        <w:numPr>
          <w:ilvl w:val="0"/>
          <w:numId w:val="2"/>
        </w:numPr>
        <w:ind w:left="426"/>
        <w:jc w:val="both"/>
        <w:rPr>
          <w:rFonts w:ascii="Calibri" w:hAnsi="Calibri"/>
          <w:bCs/>
        </w:rPr>
      </w:pPr>
      <w:r>
        <w:rPr>
          <w:rFonts w:ascii="Calibri" w:hAnsi="Calibri"/>
          <w:bCs/>
        </w:rPr>
        <w:t xml:space="preserve">Την υπ’ </w:t>
      </w:r>
      <w:proofErr w:type="spellStart"/>
      <w:r>
        <w:rPr>
          <w:rFonts w:ascii="Calibri" w:hAnsi="Calibri"/>
          <w:bCs/>
        </w:rPr>
        <w:t>αριθμ</w:t>
      </w:r>
      <w:proofErr w:type="spellEnd"/>
      <w:r>
        <w:rPr>
          <w:rFonts w:ascii="Calibri" w:hAnsi="Calibri"/>
          <w:bCs/>
        </w:rPr>
        <w:t>. Φ.361.22/27/80025/Ε3/19-5-2015 εγκύκλιο του Υ.ΠΟ.ΠΑΙ.Θ. με θέμα: «</w:t>
      </w:r>
      <w:r>
        <w:rPr>
          <w:rFonts w:ascii="Calibri" w:hAnsi="Calibri"/>
          <w:bCs/>
          <w:i/>
        </w:rPr>
        <w:t>Διευκρινίσεις σχετικά με την επιλογή υποψηφίων Διευθυντών όλων των τύπων Σχολικών Μονάδων Πρωτοβάθμιας και Δευτεροβάθμιας Εκπαίδευσης</w:t>
      </w:r>
      <w:r>
        <w:rPr>
          <w:rFonts w:ascii="Calibri" w:hAnsi="Calibri"/>
          <w:bCs/>
        </w:rPr>
        <w:t>»</w:t>
      </w:r>
    </w:p>
    <w:p w:rsidR="00B77074" w:rsidRDefault="00B77074" w:rsidP="00B77074">
      <w:pPr>
        <w:numPr>
          <w:ilvl w:val="0"/>
          <w:numId w:val="2"/>
        </w:numPr>
        <w:ind w:left="426"/>
        <w:jc w:val="both"/>
        <w:rPr>
          <w:rFonts w:ascii="Calibri" w:hAnsi="Calibri"/>
        </w:rPr>
      </w:pPr>
      <w:r>
        <w:rPr>
          <w:rFonts w:ascii="Calibri" w:hAnsi="Calibri" w:cs="Arial"/>
        </w:rPr>
        <w:lastRenderedPageBreak/>
        <w:t xml:space="preserve">Την υπ’ </w:t>
      </w:r>
      <w:proofErr w:type="spellStart"/>
      <w:r>
        <w:rPr>
          <w:rFonts w:ascii="Calibri" w:hAnsi="Calibri" w:cs="Arial"/>
        </w:rPr>
        <w:t>αριθμ</w:t>
      </w:r>
      <w:proofErr w:type="spellEnd"/>
      <w:r>
        <w:rPr>
          <w:rFonts w:ascii="Calibri" w:hAnsi="Calibri" w:cs="Arial"/>
        </w:rPr>
        <w:t xml:space="preserve">. Φ.361.22/31/81732/Ε2/21-5-2015 εγκύκλιο </w:t>
      </w:r>
      <w:r>
        <w:rPr>
          <w:rFonts w:ascii="Calibri" w:hAnsi="Calibri"/>
          <w:bCs/>
        </w:rPr>
        <w:t>του Υ.ΠΟ.ΠΑΙ.Θ. με θέμα: «</w:t>
      </w:r>
      <w:r>
        <w:rPr>
          <w:rFonts w:ascii="Calibri" w:hAnsi="Calibri"/>
          <w:bCs/>
          <w:i/>
        </w:rPr>
        <w:t>Διευκρινίσεις σχετικά με την επιλογή υποψηφίων Διευθυντών όλων των τύπων Σχολικών Μονάδων Πρωτοβάθμιας και Δευτεροβάθμιας Εκπαίδευσης</w:t>
      </w:r>
      <w:r>
        <w:rPr>
          <w:rFonts w:ascii="Calibri" w:hAnsi="Calibri"/>
          <w:bCs/>
        </w:rPr>
        <w:t>»</w:t>
      </w:r>
      <w:r>
        <w:rPr>
          <w:rFonts w:ascii="Calibri" w:hAnsi="Calibri"/>
        </w:rPr>
        <w:t xml:space="preserve"> </w:t>
      </w:r>
    </w:p>
    <w:p w:rsidR="00B77074" w:rsidRDefault="00B77074" w:rsidP="00B77074">
      <w:pPr>
        <w:numPr>
          <w:ilvl w:val="0"/>
          <w:numId w:val="2"/>
        </w:numPr>
        <w:ind w:left="426"/>
        <w:jc w:val="both"/>
        <w:rPr>
          <w:rFonts w:ascii="Calibri" w:hAnsi="Calibri"/>
          <w:bCs/>
        </w:rPr>
      </w:pPr>
      <w:r>
        <w:rPr>
          <w:rFonts w:ascii="Calibri" w:hAnsi="Calibri"/>
          <w:lang w:val="en-US"/>
        </w:rPr>
        <w:t>T</w:t>
      </w:r>
      <w:r>
        <w:rPr>
          <w:rFonts w:ascii="Calibri" w:hAnsi="Calibri"/>
        </w:rPr>
        <w:t xml:space="preserve">ην </w:t>
      </w:r>
      <w:proofErr w:type="spellStart"/>
      <w:r>
        <w:rPr>
          <w:rFonts w:ascii="Calibri" w:hAnsi="Calibri"/>
        </w:rPr>
        <w:t>υπ΄αριθμ</w:t>
      </w:r>
      <w:proofErr w:type="spellEnd"/>
      <w:r>
        <w:rPr>
          <w:rFonts w:ascii="Calibri" w:hAnsi="Calibri"/>
        </w:rPr>
        <w:t>. Φ.361.22/39/87835/Ε3/3-6-2015 εγκύκλιο του Υ.ΠΟ.ΠΑΙ.Θ. με θέμα:      &lt;&lt;Διευκρινίσεις σχετικά με την επιλογή υποψηφίων Διευθυντών όλων των τύπων Σχολικών Μονάδων Πρωτοβάθμιας και Δευτεροβάθμιας Εκπαίδευσης&gt;&gt;.</w:t>
      </w:r>
    </w:p>
    <w:p w:rsidR="00B77074" w:rsidRDefault="00B77074" w:rsidP="00B77074">
      <w:pPr>
        <w:numPr>
          <w:ilvl w:val="0"/>
          <w:numId w:val="2"/>
        </w:numPr>
        <w:ind w:left="426"/>
        <w:jc w:val="both"/>
        <w:rPr>
          <w:rFonts w:ascii="Calibri" w:hAnsi="Calibri"/>
          <w:bCs/>
        </w:rPr>
      </w:pPr>
      <w:r>
        <w:rPr>
          <w:rFonts w:ascii="Calibri" w:hAnsi="Calibri"/>
        </w:rPr>
        <w:t xml:space="preserve">Την </w:t>
      </w:r>
      <w:proofErr w:type="spellStart"/>
      <w:r>
        <w:rPr>
          <w:rFonts w:ascii="Calibri" w:hAnsi="Calibri"/>
        </w:rPr>
        <w:t>υπ΄αριθμ</w:t>
      </w:r>
      <w:proofErr w:type="spellEnd"/>
      <w:r>
        <w:rPr>
          <w:rFonts w:ascii="Calibri" w:hAnsi="Calibri"/>
        </w:rPr>
        <w:t>. Φ.361.22/43/93214/Ε3/12-6-2015 εγκύκλιο του Υ.ΠΟ.ΠΑΙ.Θ. με θέμα: &lt;&lt;Διευκρινίσεις σχετικά με την επιλογή υποψηφίων Διευθυντών όλων των τύπων Σχολικών Μονάδων Πρωτοβάθμιας και Δευτεροβάθμιας Εκπαίδευσης&gt;&gt;.</w:t>
      </w:r>
    </w:p>
    <w:p w:rsidR="00B77074" w:rsidRDefault="00B77074" w:rsidP="00B77074">
      <w:pPr>
        <w:numPr>
          <w:ilvl w:val="0"/>
          <w:numId w:val="2"/>
        </w:numPr>
        <w:ind w:left="426"/>
        <w:jc w:val="both"/>
        <w:rPr>
          <w:rFonts w:ascii="Calibri" w:hAnsi="Calibri"/>
          <w:bCs/>
        </w:rPr>
      </w:pPr>
      <w:r>
        <w:rPr>
          <w:rFonts w:ascii="Calibri" w:hAnsi="Calibri"/>
        </w:rPr>
        <w:t xml:space="preserve">Την υπ’ </w:t>
      </w:r>
      <w:proofErr w:type="spellStart"/>
      <w:r>
        <w:rPr>
          <w:rFonts w:ascii="Calibri" w:hAnsi="Calibri"/>
        </w:rPr>
        <w:t>αριθμ</w:t>
      </w:r>
      <w:proofErr w:type="spellEnd"/>
      <w:r>
        <w:rPr>
          <w:rFonts w:ascii="Calibri" w:hAnsi="Calibri"/>
        </w:rPr>
        <w:t>. Φ.361.22/146/152229/Ε3/29-9-2015 εγκύκλιο του ΥΠ.Π.Ε.Θ. με θέμα: «Οδηγίες σχετικά με την κάλυψη κενών θέσεων διευθυντών-υποδιευθυντών όλων των τύπων Σχολικών Μονάδων Πρωτοβάθμιας - Δευτεροβάθμιας Εκπαίδευσης, εργαστηριακών κέντρων και υπευθύνων τομέων Ε.Κ.»</w:t>
      </w:r>
    </w:p>
    <w:p w:rsidR="00B77074" w:rsidRPr="0079235C" w:rsidRDefault="00B77074" w:rsidP="00B77074">
      <w:pPr>
        <w:numPr>
          <w:ilvl w:val="0"/>
          <w:numId w:val="2"/>
        </w:numPr>
        <w:ind w:left="426"/>
        <w:jc w:val="both"/>
        <w:rPr>
          <w:rFonts w:ascii="Calibri" w:hAnsi="Calibri"/>
          <w:bCs/>
        </w:rPr>
      </w:pPr>
      <w:r>
        <w:rPr>
          <w:rFonts w:ascii="Calibri" w:hAnsi="Calibri"/>
        </w:rPr>
        <w:t xml:space="preserve">Την </w:t>
      </w:r>
      <w:proofErr w:type="spellStart"/>
      <w:r>
        <w:rPr>
          <w:rFonts w:ascii="Calibri" w:hAnsi="Calibri"/>
        </w:rPr>
        <w:t>υπ΄αριθμ</w:t>
      </w:r>
      <w:proofErr w:type="spellEnd"/>
      <w:r>
        <w:rPr>
          <w:rFonts w:ascii="Calibri" w:hAnsi="Calibri"/>
        </w:rPr>
        <w:t>. Φ.361.22/166/170634/Ε3/26-10-2015 εγκύκλιο του ΥΠ.Π.Ε.Θ. με θέμα: &lt;&lt;Οδηγίες σχετικά με την κάλυψη κενών θέσεων Διευθυντών Σχολικών Μονάδων Πρωτοβάθμιας – Δευτεροβάθμιας Εκπαίδευσης και Ε.Κ. για τις οποίες δεν υποβλήθηκαν υποψηφιότητες ή οι υποψηφιότητες δεν πληρούσαν τα απαιτούμενα κριτήρια&gt;&gt;.</w:t>
      </w:r>
    </w:p>
    <w:p w:rsidR="0079235C" w:rsidRDefault="0079235C" w:rsidP="00B77074">
      <w:pPr>
        <w:numPr>
          <w:ilvl w:val="0"/>
          <w:numId w:val="2"/>
        </w:numPr>
        <w:ind w:left="426"/>
        <w:jc w:val="both"/>
        <w:rPr>
          <w:rFonts w:ascii="Calibri" w:hAnsi="Calibri"/>
          <w:bCs/>
        </w:rPr>
      </w:pPr>
      <w:r>
        <w:rPr>
          <w:rFonts w:ascii="Calibri" w:hAnsi="Calibri"/>
        </w:rPr>
        <w:t xml:space="preserve">Την </w:t>
      </w:r>
      <w:proofErr w:type="spellStart"/>
      <w:r>
        <w:rPr>
          <w:rFonts w:ascii="Calibri" w:hAnsi="Calibri"/>
        </w:rPr>
        <w:t>υπ΄αριθμ</w:t>
      </w:r>
      <w:proofErr w:type="spellEnd"/>
      <w:r>
        <w:rPr>
          <w:rFonts w:ascii="Calibri" w:hAnsi="Calibri"/>
        </w:rPr>
        <w:t xml:space="preserve">. 12455/01-07-2016 απόφαση αυτοδίκαιης απόλυσης της εκπαιδευτικού </w:t>
      </w:r>
      <w:proofErr w:type="spellStart"/>
      <w:r>
        <w:rPr>
          <w:rFonts w:ascii="Calibri" w:hAnsi="Calibri"/>
        </w:rPr>
        <w:t>Κόγκου</w:t>
      </w:r>
      <w:proofErr w:type="spellEnd"/>
      <w:r>
        <w:rPr>
          <w:rFonts w:ascii="Calibri" w:hAnsi="Calibri"/>
        </w:rPr>
        <w:t xml:space="preserve"> Μαρίας διευθύντριας του 2</w:t>
      </w:r>
      <w:r w:rsidRPr="0079235C">
        <w:rPr>
          <w:rFonts w:ascii="Calibri" w:hAnsi="Calibri"/>
          <w:vertAlign w:val="superscript"/>
        </w:rPr>
        <w:t>ου</w:t>
      </w:r>
      <w:r>
        <w:rPr>
          <w:rFonts w:ascii="Calibri" w:hAnsi="Calibri"/>
        </w:rPr>
        <w:t xml:space="preserve"> ΓΕ.Λ. Μοσχάτου, λόγω ορίου ηλικίας.</w:t>
      </w:r>
    </w:p>
    <w:p w:rsidR="00B77074" w:rsidRDefault="00B77074" w:rsidP="00B77074">
      <w:pPr>
        <w:numPr>
          <w:ilvl w:val="0"/>
          <w:numId w:val="2"/>
        </w:numPr>
        <w:ind w:left="426"/>
        <w:jc w:val="both"/>
        <w:rPr>
          <w:rFonts w:ascii="Calibri" w:hAnsi="Calibri"/>
          <w:bCs/>
        </w:rPr>
      </w:pPr>
      <w:r>
        <w:rPr>
          <w:rFonts w:ascii="Calibri" w:hAnsi="Calibri"/>
          <w:bCs/>
        </w:rPr>
        <w:t xml:space="preserve">Την </w:t>
      </w:r>
      <w:proofErr w:type="spellStart"/>
      <w:r>
        <w:rPr>
          <w:rFonts w:ascii="Calibri" w:hAnsi="Calibri"/>
          <w:bCs/>
        </w:rPr>
        <w:t>υπ΄αριθμ</w:t>
      </w:r>
      <w:proofErr w:type="spellEnd"/>
      <w:r>
        <w:rPr>
          <w:rFonts w:ascii="Calibri" w:hAnsi="Calibri"/>
          <w:bCs/>
        </w:rPr>
        <w:t>. Φ.</w:t>
      </w:r>
      <w:r w:rsidR="00D3122E" w:rsidRPr="00D3122E">
        <w:rPr>
          <w:rFonts w:ascii="Calibri" w:hAnsi="Calibri"/>
          <w:bCs/>
        </w:rPr>
        <w:t>361.22/34/95803/</w:t>
      </w:r>
      <w:r w:rsidR="00D3122E">
        <w:rPr>
          <w:rFonts w:ascii="Calibri" w:hAnsi="Calibri"/>
          <w:bCs/>
        </w:rPr>
        <w:t>Ε3</w:t>
      </w:r>
      <w:r>
        <w:rPr>
          <w:rFonts w:ascii="Calibri" w:hAnsi="Calibri"/>
          <w:bCs/>
        </w:rPr>
        <w:t>/</w:t>
      </w:r>
      <w:r w:rsidR="00384BBA">
        <w:rPr>
          <w:rFonts w:ascii="Calibri" w:hAnsi="Calibri"/>
          <w:bCs/>
        </w:rPr>
        <w:t>10-6-2016 διευκρινιστική εγκύκλιο του</w:t>
      </w:r>
      <w:r>
        <w:rPr>
          <w:rFonts w:ascii="Calibri" w:hAnsi="Calibri"/>
          <w:bCs/>
        </w:rPr>
        <w:t xml:space="preserve"> Υπουργ</w:t>
      </w:r>
      <w:r w:rsidR="00384BBA">
        <w:rPr>
          <w:rFonts w:ascii="Calibri" w:hAnsi="Calibri"/>
          <w:bCs/>
        </w:rPr>
        <w:t>ού</w:t>
      </w:r>
      <w:r w:rsidR="009D486F" w:rsidRPr="009D486F">
        <w:rPr>
          <w:rFonts w:ascii="Calibri" w:hAnsi="Calibri"/>
          <w:bCs/>
        </w:rPr>
        <w:t xml:space="preserve"> </w:t>
      </w:r>
      <w:r w:rsidR="009D486F">
        <w:rPr>
          <w:rFonts w:ascii="Calibri" w:hAnsi="Calibri"/>
          <w:bCs/>
        </w:rPr>
        <w:t>Παιδείας, Έρευνας και Θρησκευμάτων.</w:t>
      </w:r>
    </w:p>
    <w:p w:rsidR="00B77074" w:rsidRDefault="00B77074" w:rsidP="00B77074">
      <w:pPr>
        <w:jc w:val="center"/>
        <w:rPr>
          <w:rFonts w:ascii="Calibri" w:hAnsi="Calibri"/>
          <w:b/>
          <w:bCs/>
          <w:spacing w:val="40"/>
          <w:sz w:val="28"/>
        </w:rPr>
      </w:pPr>
      <w:r>
        <w:rPr>
          <w:rFonts w:ascii="Calibri" w:hAnsi="Calibri"/>
          <w:b/>
          <w:bCs/>
          <w:spacing w:val="40"/>
          <w:sz w:val="28"/>
        </w:rPr>
        <w:t>προκηρύσσει</w:t>
      </w:r>
    </w:p>
    <w:p w:rsidR="00B77074" w:rsidRDefault="00B77074" w:rsidP="00B77074">
      <w:pPr>
        <w:jc w:val="both"/>
        <w:rPr>
          <w:rFonts w:ascii="Calibri" w:hAnsi="Calibri"/>
          <w:b/>
        </w:rPr>
      </w:pPr>
      <w:r>
        <w:rPr>
          <w:rFonts w:ascii="Calibri" w:hAnsi="Calibri"/>
          <w:b/>
        </w:rPr>
        <w:t xml:space="preserve">την πλήρωση κενής θέσης Διευθυντή του </w:t>
      </w:r>
      <w:r w:rsidR="00384BBA">
        <w:rPr>
          <w:rFonts w:ascii="Calibri" w:hAnsi="Calibri"/>
          <w:b/>
          <w:u w:val="single"/>
        </w:rPr>
        <w:t>2</w:t>
      </w:r>
      <w:r>
        <w:rPr>
          <w:rFonts w:ascii="Calibri" w:hAnsi="Calibri"/>
          <w:b/>
          <w:u w:val="single"/>
          <w:vertAlign w:val="superscript"/>
        </w:rPr>
        <w:t>ου</w:t>
      </w:r>
      <w:r>
        <w:rPr>
          <w:rFonts w:ascii="Calibri" w:hAnsi="Calibri"/>
          <w:b/>
          <w:u w:val="single"/>
        </w:rPr>
        <w:t xml:space="preserve"> ΓΕ.Λ. </w:t>
      </w:r>
      <w:r w:rsidR="00384BBA">
        <w:rPr>
          <w:rFonts w:ascii="Calibri" w:hAnsi="Calibri"/>
          <w:b/>
          <w:u w:val="single"/>
        </w:rPr>
        <w:t>Μοσχάτου</w:t>
      </w:r>
      <w:r>
        <w:rPr>
          <w:rFonts w:ascii="Calibri" w:hAnsi="Calibri"/>
          <w:b/>
        </w:rPr>
        <w:t xml:space="preserve"> της Διεύθυνσης Δευτεροβάθμιας Εκπαίδευσης Δ΄ Αθήνας.</w:t>
      </w:r>
    </w:p>
    <w:p w:rsidR="000A05B6" w:rsidRDefault="000A05B6" w:rsidP="00B77074">
      <w:pPr>
        <w:jc w:val="both"/>
        <w:rPr>
          <w:rFonts w:ascii="Calibri" w:hAnsi="Calibri"/>
          <w:b/>
        </w:rPr>
      </w:pPr>
    </w:p>
    <w:p w:rsidR="00B77074" w:rsidRDefault="00B77074" w:rsidP="00B77074">
      <w:pPr>
        <w:ind w:firstLine="397"/>
        <w:jc w:val="both"/>
        <w:rPr>
          <w:rFonts w:ascii="Calibri" w:hAnsi="Calibri"/>
        </w:rPr>
      </w:pPr>
      <w:r>
        <w:rPr>
          <w:rFonts w:ascii="Calibri" w:hAnsi="Calibri"/>
        </w:rPr>
        <w:t>Με την παρούσα προσκαλούνται οι ενδιαφερόμενοι εκπαιδευτικοί της Δευτεροβάθμιας Εκπαίδευσης που έχουν τα νόμιμα προσόντα και επιθυμούν να συμμετάσχουν στη διαδικασία επιλογής, να υποβάλουν αίτηση που συνοδεύεται από τα αναγκαία δικαιολογητικά</w:t>
      </w:r>
      <w:r>
        <w:rPr>
          <w:rFonts w:ascii="Calibri" w:hAnsi="Calibri"/>
          <w:b/>
        </w:rPr>
        <w:t xml:space="preserve">, από </w:t>
      </w:r>
      <w:r w:rsidR="00384BBA">
        <w:rPr>
          <w:rFonts w:ascii="Calibri" w:hAnsi="Calibri"/>
          <w:b/>
        </w:rPr>
        <w:t>29-8-2016</w:t>
      </w:r>
      <w:r>
        <w:rPr>
          <w:rFonts w:ascii="Calibri" w:hAnsi="Calibri"/>
          <w:b/>
        </w:rPr>
        <w:t xml:space="preserve"> έως </w:t>
      </w:r>
      <w:r w:rsidR="00384BBA">
        <w:rPr>
          <w:rFonts w:ascii="Calibri" w:hAnsi="Calibri"/>
          <w:b/>
        </w:rPr>
        <w:t>και 2-9-2016</w:t>
      </w:r>
      <w:r>
        <w:rPr>
          <w:rFonts w:ascii="Calibri" w:hAnsi="Calibri"/>
        </w:rPr>
        <w:t>, στη Δ/νση Δ.Ε. Δ΄ Αθήνας, Συγγρού 165 (4</w:t>
      </w:r>
      <w:r>
        <w:rPr>
          <w:rFonts w:ascii="Calibri" w:hAnsi="Calibri"/>
          <w:vertAlign w:val="superscript"/>
        </w:rPr>
        <w:t>ος</w:t>
      </w:r>
      <w:r>
        <w:rPr>
          <w:rFonts w:ascii="Calibri" w:hAnsi="Calibri"/>
        </w:rPr>
        <w:t xml:space="preserve"> όροφος, γραφείο 411 και 412). </w:t>
      </w:r>
    </w:p>
    <w:p w:rsidR="00B77074" w:rsidRDefault="00B77074" w:rsidP="00B77074">
      <w:pPr>
        <w:ind w:firstLine="397"/>
        <w:jc w:val="both"/>
        <w:rPr>
          <w:rFonts w:ascii="Calibri" w:hAnsi="Calibri"/>
          <w:b/>
          <w:i/>
        </w:rPr>
      </w:pPr>
    </w:p>
    <w:p w:rsidR="00B77074" w:rsidRDefault="00B77074" w:rsidP="00B77074">
      <w:pPr>
        <w:ind w:firstLine="397"/>
        <w:jc w:val="both"/>
        <w:rPr>
          <w:rFonts w:ascii="Calibri" w:hAnsi="Calibri" w:cs="Arial"/>
          <w:i/>
        </w:rPr>
      </w:pPr>
      <w:r>
        <w:rPr>
          <w:rFonts w:ascii="Calibri" w:hAnsi="Calibri"/>
          <w:i/>
        </w:rPr>
        <w:t>Οι ενδιαφερόμενοι που ανήκουν οργανικά στη Δ.Δ.Ε. Δ’ Αθήνας υποβάλλουν τις αιτήσεις τους και τον φάκελο με τα συνοδευτικά δικαιολογητικά, εντός της παραπάνω προθεσμίας στη Δ.Δ.Ε. Δ΄ Αθήνας.</w:t>
      </w:r>
    </w:p>
    <w:p w:rsidR="00B77074" w:rsidRDefault="00B77074" w:rsidP="00B77074">
      <w:pPr>
        <w:ind w:firstLine="397"/>
        <w:jc w:val="both"/>
        <w:rPr>
          <w:rFonts w:ascii="Calibri" w:hAnsi="Calibri"/>
          <w:b/>
          <w:u w:val="single"/>
        </w:rPr>
      </w:pPr>
      <w:r>
        <w:rPr>
          <w:rFonts w:ascii="Calibri" w:hAnsi="Calibri" w:cs="Arial"/>
          <w:i/>
        </w:rPr>
        <w:t xml:space="preserve">Οι ενδιαφερόμενοι που δεν ανήκουν οργανικά στη Δ.Δ.Ε. Δ’ Αθήνας, υποβάλλουν την αίτησή τους τόσο στη Διεύθυνση Εκπαίδευσης της οργανικής τους θέσης όσο και στη  </w:t>
      </w:r>
      <w:r>
        <w:rPr>
          <w:rFonts w:ascii="Calibri" w:hAnsi="Calibri"/>
          <w:i/>
        </w:rPr>
        <w:t>Δ.Δ.Ε.</w:t>
      </w:r>
      <w:r>
        <w:rPr>
          <w:rFonts w:ascii="Calibri" w:hAnsi="Calibri"/>
          <w:b/>
          <w:i/>
        </w:rPr>
        <w:t xml:space="preserve"> </w:t>
      </w:r>
      <w:r>
        <w:rPr>
          <w:rFonts w:ascii="Calibri" w:hAnsi="Calibri"/>
          <w:i/>
        </w:rPr>
        <w:t>Δ’ Αθήνας</w:t>
      </w:r>
      <w:r>
        <w:rPr>
          <w:rFonts w:ascii="Calibri" w:hAnsi="Calibri" w:cs="Arial"/>
          <w:i/>
        </w:rPr>
        <w:t xml:space="preserve">. Ο φάκελος υποψηφιότητας με τα συνοδευτικά της αίτησης δικαιολογητικά υποβάλλεται </w:t>
      </w:r>
      <w:r>
        <w:rPr>
          <w:rFonts w:ascii="Calibri" w:hAnsi="Calibri" w:cs="Arial"/>
          <w:b/>
          <w:i/>
        </w:rPr>
        <w:t>μόνο στη Διεύθυνση Εκπαίδευσης της οργανικής θέσης</w:t>
      </w:r>
      <w:r>
        <w:rPr>
          <w:rFonts w:ascii="Calibri" w:hAnsi="Calibri" w:cs="Arial"/>
          <w:i/>
        </w:rPr>
        <w:t xml:space="preserve"> η οποία είναι και αρμόδια για τη </w:t>
      </w:r>
      <w:proofErr w:type="spellStart"/>
      <w:r>
        <w:rPr>
          <w:rFonts w:ascii="Calibri" w:hAnsi="Calibri" w:cs="Arial"/>
          <w:i/>
        </w:rPr>
        <w:t>μοριοδότηση</w:t>
      </w:r>
      <w:proofErr w:type="spellEnd"/>
      <w:r>
        <w:rPr>
          <w:rFonts w:ascii="Calibri" w:hAnsi="Calibri" w:cs="Arial"/>
          <w:i/>
        </w:rPr>
        <w:t xml:space="preserve"> του υποψηφίου. Επισημαίνουμε ότι Διεύθυνση Εκπαίδευσης οργανικής θέσης των εκπαιδευτικών που υπηρετούν σε ΚΕΔΔΥ θεωρείται η Διεύθυνση Εκπαίδευσης που έχει έδρα το ΚΕΔΔΥ.</w:t>
      </w:r>
    </w:p>
    <w:p w:rsidR="00B77074" w:rsidRDefault="00B77074" w:rsidP="00B77074">
      <w:pPr>
        <w:ind w:firstLine="397"/>
        <w:jc w:val="both"/>
        <w:rPr>
          <w:rFonts w:ascii="Calibri" w:hAnsi="Calibri"/>
        </w:rPr>
      </w:pPr>
      <w:r>
        <w:rPr>
          <w:rFonts w:ascii="Calibri" w:hAnsi="Calibri"/>
        </w:rPr>
        <w:lastRenderedPageBreak/>
        <w:t>Επισημαίνουμε την ανάγκη προσεκτικής μελέτης και απαρέγκλιτης τήρησης των ρυθμίσεων του ν. 4327/2015, έτσι ώστε να αποφευχθούν τυχόν προβλήματα στη διαδικασία επιλογής.</w:t>
      </w:r>
    </w:p>
    <w:p w:rsidR="00B77074" w:rsidRDefault="00B77074" w:rsidP="00B77074">
      <w:pPr>
        <w:jc w:val="center"/>
        <w:rPr>
          <w:rFonts w:ascii="Calibri" w:hAnsi="Calibri"/>
          <w:b/>
          <w:u w:val="single"/>
        </w:rPr>
      </w:pPr>
      <w:r>
        <w:rPr>
          <w:rFonts w:ascii="Calibri" w:hAnsi="Calibri"/>
          <w:b/>
          <w:u w:val="single"/>
        </w:rPr>
        <w:t>ΥΠΟΒΛΗΤΕΑ ΔΙΚΑΙΟΛΟΓΗΤΙΚΑ</w:t>
      </w:r>
    </w:p>
    <w:p w:rsidR="00B77074" w:rsidRDefault="00B77074" w:rsidP="00B77074">
      <w:pPr>
        <w:jc w:val="both"/>
        <w:rPr>
          <w:rFonts w:ascii="Calibri" w:hAnsi="Calibri"/>
          <w:sz w:val="8"/>
          <w:szCs w:val="8"/>
        </w:rPr>
      </w:pPr>
    </w:p>
    <w:p w:rsidR="00B77074" w:rsidRDefault="00B77074" w:rsidP="00B77074">
      <w:pPr>
        <w:numPr>
          <w:ilvl w:val="0"/>
          <w:numId w:val="3"/>
        </w:numPr>
        <w:spacing w:line="360" w:lineRule="auto"/>
        <w:ind w:left="567"/>
        <w:jc w:val="both"/>
        <w:rPr>
          <w:rFonts w:ascii="Calibri" w:hAnsi="Calibri"/>
        </w:rPr>
      </w:pPr>
      <w:r>
        <w:rPr>
          <w:rFonts w:ascii="Calibri" w:hAnsi="Calibri"/>
        </w:rPr>
        <w:t xml:space="preserve">Βιογραφικό σημείωμα </w:t>
      </w:r>
    </w:p>
    <w:p w:rsidR="00B77074" w:rsidRDefault="00B77074" w:rsidP="00B77074">
      <w:pPr>
        <w:numPr>
          <w:ilvl w:val="0"/>
          <w:numId w:val="3"/>
        </w:numPr>
        <w:spacing w:line="360" w:lineRule="auto"/>
        <w:ind w:left="567"/>
        <w:jc w:val="both"/>
        <w:rPr>
          <w:rFonts w:ascii="Calibri" w:hAnsi="Calibri"/>
        </w:rPr>
      </w:pPr>
      <w:r>
        <w:rPr>
          <w:rFonts w:ascii="Calibri" w:hAnsi="Calibri"/>
        </w:rPr>
        <w:t>Αντίγραφα τίτλων σπουδών και μετεκπαίδευσης</w:t>
      </w:r>
    </w:p>
    <w:p w:rsidR="00B77074" w:rsidRDefault="00B77074" w:rsidP="00B77074">
      <w:pPr>
        <w:numPr>
          <w:ilvl w:val="0"/>
          <w:numId w:val="3"/>
        </w:numPr>
        <w:spacing w:line="360" w:lineRule="auto"/>
        <w:ind w:left="567"/>
        <w:jc w:val="both"/>
        <w:rPr>
          <w:rFonts w:ascii="Calibri" w:hAnsi="Calibri"/>
        </w:rPr>
      </w:pPr>
      <w:r>
        <w:rPr>
          <w:rFonts w:ascii="Calibri" w:hAnsi="Calibri"/>
        </w:rPr>
        <w:t xml:space="preserve">Αποδεικτικά γνώσης ξένων γλωσσών </w:t>
      </w:r>
    </w:p>
    <w:p w:rsidR="00B77074" w:rsidRDefault="00B77074" w:rsidP="00B77074">
      <w:pPr>
        <w:numPr>
          <w:ilvl w:val="0"/>
          <w:numId w:val="3"/>
        </w:numPr>
        <w:spacing w:line="360" w:lineRule="auto"/>
        <w:ind w:left="567"/>
        <w:jc w:val="both"/>
        <w:rPr>
          <w:rFonts w:ascii="Calibri" w:hAnsi="Calibri"/>
        </w:rPr>
      </w:pPr>
      <w:r>
        <w:rPr>
          <w:rFonts w:ascii="Calibri" w:hAnsi="Calibri"/>
        </w:rPr>
        <w:t>Πιστοποιητικό επιμόρφωσης στις Τ.Π.Ε.</w:t>
      </w:r>
    </w:p>
    <w:p w:rsidR="00B77074" w:rsidRDefault="00B77074" w:rsidP="00B77074">
      <w:pPr>
        <w:numPr>
          <w:ilvl w:val="0"/>
          <w:numId w:val="3"/>
        </w:numPr>
        <w:spacing w:line="360" w:lineRule="auto"/>
        <w:ind w:left="567"/>
        <w:jc w:val="both"/>
        <w:rPr>
          <w:rFonts w:ascii="Calibri" w:hAnsi="Calibri"/>
        </w:rPr>
      </w:pPr>
      <w:r>
        <w:rPr>
          <w:rFonts w:ascii="Calibri" w:hAnsi="Calibri"/>
        </w:rPr>
        <w:t>Αντίγραφα άλλων σχετικών τίτλων που τυχόν έχει αποκτήσει ο υποψήφιος</w:t>
      </w:r>
    </w:p>
    <w:p w:rsidR="00B77074" w:rsidRDefault="00B77074" w:rsidP="00B77074">
      <w:pPr>
        <w:numPr>
          <w:ilvl w:val="0"/>
          <w:numId w:val="3"/>
        </w:numPr>
        <w:spacing w:line="360" w:lineRule="auto"/>
        <w:ind w:left="567"/>
        <w:jc w:val="both"/>
        <w:rPr>
          <w:rFonts w:ascii="Calibri" w:hAnsi="Calibri"/>
        </w:rPr>
      </w:pPr>
      <w:r>
        <w:rPr>
          <w:rFonts w:ascii="Calibri" w:hAnsi="Calibri"/>
        </w:rPr>
        <w:t>Βεβαιώσεις ή υπηρεσιακά έγγραφα που αφορούν στην υπηρεσιακή κατάσταση, στην καθοδηγητική και διοικητική εμπειρία καθώς και τη συμμετοχή σε υπηρεσιακά συμβούλια, τα οποία πρέπει να αναφέρουν χρόνο έναρξης και λήξης, κατά περίπτωση. (Οι εκπαιδευτικοί πρέπει να προσκομίσουν αναλυτικό πιστοποιητικό υπηρεσιακών μεταβολών το οποίο θα παραλάβουν οι έχοντες οργανική θέση στη Δ/νση Δ.Ε. Δ΄ Αθήνας, από τα γραφεία 402, 403, 407 στον 4</w:t>
      </w:r>
      <w:r>
        <w:rPr>
          <w:rFonts w:ascii="Calibri" w:hAnsi="Calibri"/>
          <w:vertAlign w:val="superscript"/>
        </w:rPr>
        <w:t>ο</w:t>
      </w:r>
      <w:r>
        <w:rPr>
          <w:rFonts w:ascii="Calibri" w:hAnsi="Calibri"/>
        </w:rPr>
        <w:t xml:space="preserve"> όροφο της Δ/νσης). </w:t>
      </w:r>
    </w:p>
    <w:p w:rsidR="00B77074" w:rsidRDefault="00B77074" w:rsidP="00B77074">
      <w:pPr>
        <w:numPr>
          <w:ilvl w:val="0"/>
          <w:numId w:val="3"/>
        </w:numPr>
        <w:spacing w:line="360" w:lineRule="auto"/>
        <w:ind w:left="567"/>
        <w:jc w:val="both"/>
        <w:rPr>
          <w:rFonts w:ascii="Calibri" w:hAnsi="Calibri"/>
          <w:i/>
        </w:rPr>
      </w:pPr>
      <w:r>
        <w:rPr>
          <w:rFonts w:ascii="Calibri" w:hAnsi="Calibri"/>
        </w:rPr>
        <w:t>Υπεύθυνη δήλωση του ν. 1599/1986 με την οποία βεβαιώνεται ότι α) ο εκπαιδευτικός δεν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(ν. 3528/2007 Α΄ 26),  β) δεν συντρέχουν τα κωλύματα διορισμού της παρ. 1 του άρθρου 8 του ίδιου κώδικα, σύμφωνα με τις διατάξεις της παρ. 6  του άρθρου 17 του ν. 4327/2015 και γ) η γνησιότητα των κατατιθέμενων τίτλων.</w:t>
      </w:r>
    </w:p>
    <w:p w:rsidR="00B77074" w:rsidRDefault="00B77074" w:rsidP="00B77074">
      <w:pPr>
        <w:ind w:firstLine="397"/>
        <w:jc w:val="both"/>
        <w:rPr>
          <w:rFonts w:ascii="Calibri" w:hAnsi="Calibri"/>
          <w:b/>
        </w:rPr>
      </w:pPr>
      <w:r>
        <w:rPr>
          <w:rFonts w:ascii="Calibri" w:hAnsi="Calibri"/>
          <w:b/>
        </w:rPr>
        <w:t>Παράλληλα οι υποψήφιοι αποστέλλουν στη σχολική μονάδα (</w:t>
      </w:r>
      <w:r w:rsidR="004D5270">
        <w:rPr>
          <w:rFonts w:ascii="Calibri" w:hAnsi="Calibri"/>
          <w:b/>
        </w:rPr>
        <w:t>2</w:t>
      </w:r>
      <w:r>
        <w:rPr>
          <w:rFonts w:ascii="Calibri" w:hAnsi="Calibri"/>
          <w:b/>
          <w:vertAlign w:val="superscript"/>
        </w:rPr>
        <w:t>ο</w:t>
      </w:r>
      <w:r>
        <w:rPr>
          <w:rFonts w:ascii="Calibri" w:hAnsi="Calibri"/>
          <w:b/>
        </w:rPr>
        <w:t xml:space="preserve"> ΓΕ.Λ. </w:t>
      </w:r>
      <w:r w:rsidR="004D5270">
        <w:rPr>
          <w:rFonts w:ascii="Calibri" w:hAnsi="Calibri"/>
          <w:b/>
        </w:rPr>
        <w:t>Μοσχάτου</w:t>
      </w:r>
      <w:r>
        <w:rPr>
          <w:rFonts w:ascii="Calibri" w:hAnsi="Calibri"/>
          <w:b/>
        </w:rPr>
        <w:t xml:space="preserve">)  όλα  εκείνα τα στοιχεία που προβλέπονται στην παρ. 4 του άρθρου 19 του Ν. 4327/2015, τα οποία πρέπει να λάβει υπόψη ο σύλλογος διδασκόντων κατά τη διαδικασία μυστικής ψηφοφορίας.     </w:t>
      </w:r>
    </w:p>
    <w:p w:rsidR="00B77074" w:rsidRDefault="00B77074" w:rsidP="00B77074">
      <w:pPr>
        <w:autoSpaceDE w:val="0"/>
        <w:autoSpaceDN w:val="0"/>
        <w:adjustRightInd w:val="0"/>
        <w:rPr>
          <w:rFonts w:ascii="Calibri" w:hAnsi="Calibri"/>
          <w:b/>
        </w:rPr>
      </w:pPr>
    </w:p>
    <w:p w:rsidR="000A05B6" w:rsidRDefault="000A05B6" w:rsidP="00B77074">
      <w:pPr>
        <w:spacing w:line="276" w:lineRule="auto"/>
        <w:ind w:left="567"/>
        <w:rPr>
          <w:rFonts w:ascii="Calibri" w:hAnsi="Calibri"/>
        </w:rPr>
      </w:pPr>
    </w:p>
    <w:tbl>
      <w:tblPr>
        <w:tblpPr w:leftFromText="180" w:rightFromText="180" w:vertAnchor="text" w:horzAnchor="margin" w:tblpY="108"/>
        <w:tblW w:w="10260" w:type="dxa"/>
        <w:tblLook w:val="01E0"/>
      </w:tblPr>
      <w:tblGrid>
        <w:gridCol w:w="5053"/>
        <w:gridCol w:w="5207"/>
      </w:tblGrid>
      <w:tr w:rsidR="00B77074" w:rsidTr="00B77074">
        <w:tc>
          <w:tcPr>
            <w:tcW w:w="5053" w:type="dxa"/>
          </w:tcPr>
          <w:p w:rsidR="00B77074" w:rsidRDefault="00B77074">
            <w:pPr>
              <w:jc w:val="center"/>
              <w:rPr>
                <w:rFonts w:ascii="Calibri" w:hAnsi="Calibri"/>
                <w:b/>
                <w:u w:val="single"/>
              </w:rPr>
            </w:pPr>
          </w:p>
        </w:tc>
        <w:tc>
          <w:tcPr>
            <w:tcW w:w="5207" w:type="dxa"/>
            <w:vAlign w:val="center"/>
          </w:tcPr>
          <w:p w:rsidR="00B77074" w:rsidRDefault="00B77074" w:rsidP="004F4842">
            <w:pPr>
              <w:rPr>
                <w:rFonts w:ascii="Calibri" w:hAnsi="Calibri"/>
                <w:b/>
              </w:rPr>
            </w:pPr>
            <w:r>
              <w:rPr>
                <w:rFonts w:ascii="Calibri" w:hAnsi="Calibri"/>
                <w:b/>
                <w:sz w:val="22"/>
              </w:rPr>
              <w:t xml:space="preserve">  </w:t>
            </w:r>
            <w:r w:rsidR="004F4842">
              <w:rPr>
                <w:rFonts w:ascii="Calibri" w:hAnsi="Calibri"/>
                <w:b/>
                <w:sz w:val="22"/>
              </w:rPr>
              <w:t xml:space="preserve">            </w:t>
            </w:r>
            <w:r>
              <w:rPr>
                <w:rFonts w:ascii="Calibri" w:hAnsi="Calibri"/>
                <w:b/>
                <w:sz w:val="22"/>
              </w:rPr>
              <w:t xml:space="preserve"> Ο ΔΙΕΥΘΥΝΤΗΣ </w:t>
            </w:r>
          </w:p>
          <w:p w:rsidR="00B77074" w:rsidRDefault="00B77074">
            <w:pPr>
              <w:jc w:val="center"/>
              <w:rPr>
                <w:rFonts w:ascii="Calibri" w:hAnsi="Calibri"/>
                <w:b/>
              </w:rPr>
            </w:pPr>
          </w:p>
          <w:p w:rsidR="00601338" w:rsidRDefault="00601338">
            <w:pPr>
              <w:jc w:val="center"/>
              <w:rPr>
                <w:rFonts w:ascii="Calibri" w:hAnsi="Calibri"/>
                <w:b/>
              </w:rPr>
            </w:pPr>
          </w:p>
          <w:p w:rsidR="00B77074" w:rsidRDefault="004F4842">
            <w:pPr>
              <w:rPr>
                <w:rFonts w:ascii="Calibri" w:hAnsi="Calibri"/>
                <w:b/>
              </w:rPr>
            </w:pPr>
            <w:r>
              <w:rPr>
                <w:rFonts w:ascii="Calibri" w:hAnsi="Calibri"/>
                <w:b/>
                <w:sz w:val="22"/>
              </w:rPr>
              <w:t xml:space="preserve">     </w:t>
            </w:r>
            <w:r w:rsidR="00B77074">
              <w:rPr>
                <w:rFonts w:ascii="Calibri" w:hAnsi="Calibri"/>
                <w:b/>
                <w:sz w:val="22"/>
              </w:rPr>
              <w:t xml:space="preserve">  ΒΑΡΕΛΑΣ  </w:t>
            </w:r>
            <w:r w:rsidR="00B77074" w:rsidRPr="000A05B6">
              <w:rPr>
                <w:rFonts w:ascii="Calibri" w:hAnsi="Calibri"/>
                <w:b/>
                <w:sz w:val="22"/>
              </w:rPr>
              <w:t xml:space="preserve"> </w:t>
            </w:r>
            <w:r w:rsidR="00B77074">
              <w:rPr>
                <w:rFonts w:ascii="Calibri" w:hAnsi="Calibri"/>
                <w:b/>
                <w:sz w:val="22"/>
              </w:rPr>
              <w:t>ΧΡ. ΑΡΙΣΤΟΤΕΛΗΣ</w:t>
            </w:r>
          </w:p>
          <w:p w:rsidR="00B77074" w:rsidRDefault="00B77074">
            <w:pPr>
              <w:jc w:val="center"/>
              <w:rPr>
                <w:rFonts w:ascii="Calibri" w:hAnsi="Calibri"/>
                <w:b/>
              </w:rPr>
            </w:pPr>
            <w:r>
              <w:rPr>
                <w:rFonts w:ascii="Calibri" w:hAnsi="Calibri"/>
                <w:b/>
                <w:sz w:val="22"/>
              </w:rPr>
              <w:t xml:space="preserve">  </w:t>
            </w:r>
          </w:p>
          <w:p w:rsidR="00B77074" w:rsidRDefault="00B77074">
            <w:pPr>
              <w:pStyle w:val="4"/>
              <w:framePr w:hSpace="0" w:wrap="auto" w:vAnchor="margin" w:hAnchor="text" w:yAlign="inline"/>
              <w:rPr>
                <w:sz w:val="18"/>
              </w:rPr>
            </w:pPr>
            <w:r>
              <w:t xml:space="preserve">                              </w:t>
            </w:r>
          </w:p>
        </w:tc>
      </w:tr>
    </w:tbl>
    <w:p w:rsidR="00B77074" w:rsidRDefault="00B77074" w:rsidP="00B77074">
      <w:pPr>
        <w:autoSpaceDE w:val="0"/>
        <w:autoSpaceDN w:val="0"/>
        <w:adjustRightInd w:val="0"/>
        <w:rPr>
          <w:rFonts w:ascii="Calibri" w:hAnsi="Calibri"/>
          <w:b/>
          <w:lang w:val="en-US"/>
        </w:rPr>
      </w:pPr>
      <w:r>
        <w:rPr>
          <w:rFonts w:ascii="Calibri" w:hAnsi="Calibri"/>
          <w:b/>
        </w:rPr>
        <w:t>Συνημμένα:</w:t>
      </w:r>
    </w:p>
    <w:p w:rsidR="00B77074" w:rsidRDefault="00B77074" w:rsidP="00B77074">
      <w:pPr>
        <w:numPr>
          <w:ilvl w:val="0"/>
          <w:numId w:val="4"/>
        </w:numPr>
        <w:autoSpaceDE w:val="0"/>
        <w:autoSpaceDN w:val="0"/>
        <w:adjustRightInd w:val="0"/>
        <w:rPr>
          <w:rFonts w:ascii="Calibri" w:hAnsi="Calibri"/>
        </w:rPr>
      </w:pPr>
      <w:r>
        <w:rPr>
          <w:rFonts w:ascii="Calibri" w:hAnsi="Calibri"/>
        </w:rPr>
        <w:t xml:space="preserve">Η υπ’ </w:t>
      </w:r>
      <w:proofErr w:type="spellStart"/>
      <w:r>
        <w:rPr>
          <w:rFonts w:ascii="Calibri" w:hAnsi="Calibri"/>
        </w:rPr>
        <w:t>αριθμ</w:t>
      </w:r>
      <w:proofErr w:type="spellEnd"/>
      <w:r>
        <w:rPr>
          <w:rFonts w:ascii="Calibri" w:hAnsi="Calibri"/>
        </w:rPr>
        <w:t>. Φ.361.22 / 27 / 80025 / Ε3 / 19-5-2015 εγκύκλιος του Υ.ΠΟ.ΠΑΙ.Θ.</w:t>
      </w:r>
    </w:p>
    <w:p w:rsidR="00B77074" w:rsidRDefault="00B77074" w:rsidP="00B77074">
      <w:pPr>
        <w:numPr>
          <w:ilvl w:val="0"/>
          <w:numId w:val="4"/>
        </w:numPr>
        <w:autoSpaceDE w:val="0"/>
        <w:autoSpaceDN w:val="0"/>
        <w:adjustRightInd w:val="0"/>
        <w:rPr>
          <w:rFonts w:ascii="Calibri" w:hAnsi="Calibri"/>
        </w:rPr>
      </w:pPr>
      <w:r>
        <w:rPr>
          <w:rFonts w:ascii="Calibri" w:hAnsi="Calibri"/>
        </w:rPr>
        <w:lastRenderedPageBreak/>
        <w:t xml:space="preserve">Η </w:t>
      </w:r>
      <w:proofErr w:type="spellStart"/>
      <w:r>
        <w:rPr>
          <w:rFonts w:ascii="Calibri" w:hAnsi="Calibri"/>
        </w:rPr>
        <w:t>υπ΄αριθμ</w:t>
      </w:r>
      <w:proofErr w:type="spellEnd"/>
      <w:r>
        <w:rPr>
          <w:rFonts w:ascii="Calibri" w:hAnsi="Calibri"/>
        </w:rPr>
        <w:t>. Φ.361.22/26/ 79840/ Ε3 / 19-5-2015 Υπουργική Απόφαση</w:t>
      </w:r>
    </w:p>
    <w:p w:rsidR="00B77074" w:rsidRDefault="00B77074" w:rsidP="00B77074">
      <w:pPr>
        <w:autoSpaceDE w:val="0"/>
        <w:autoSpaceDN w:val="0"/>
        <w:adjustRightInd w:val="0"/>
        <w:ind w:left="66"/>
        <w:rPr>
          <w:rFonts w:ascii="Calibri" w:hAnsi="Calibri"/>
        </w:rPr>
      </w:pPr>
      <w:r>
        <w:rPr>
          <w:rFonts w:ascii="Calibri" w:hAnsi="Calibri"/>
        </w:rPr>
        <w:t>-     Πρότυπο αίτησης υποψηφίων Διευθυντών Σχολικών Μονάδων.</w:t>
      </w:r>
    </w:p>
    <w:p w:rsidR="009D486F" w:rsidRDefault="009D486F" w:rsidP="00B77074">
      <w:pPr>
        <w:autoSpaceDE w:val="0"/>
        <w:autoSpaceDN w:val="0"/>
        <w:adjustRightInd w:val="0"/>
        <w:ind w:left="66"/>
        <w:rPr>
          <w:rFonts w:ascii="Calibri" w:hAnsi="Calibri"/>
        </w:rPr>
      </w:pPr>
      <w:r>
        <w:rPr>
          <w:rFonts w:ascii="Calibri" w:hAnsi="Calibri"/>
        </w:rPr>
        <w:t xml:space="preserve">-     Η </w:t>
      </w:r>
      <w:proofErr w:type="spellStart"/>
      <w:r>
        <w:rPr>
          <w:rFonts w:ascii="Calibri" w:hAnsi="Calibri"/>
          <w:bCs/>
        </w:rPr>
        <w:t>υπ΄αριθμ</w:t>
      </w:r>
      <w:proofErr w:type="spellEnd"/>
      <w:r>
        <w:rPr>
          <w:rFonts w:ascii="Calibri" w:hAnsi="Calibri"/>
          <w:bCs/>
        </w:rPr>
        <w:t>. Φ.</w:t>
      </w:r>
      <w:r w:rsidRPr="00D3122E">
        <w:rPr>
          <w:rFonts w:ascii="Calibri" w:hAnsi="Calibri"/>
          <w:bCs/>
        </w:rPr>
        <w:t>361.22/34/95803/</w:t>
      </w:r>
      <w:r>
        <w:rPr>
          <w:rFonts w:ascii="Calibri" w:hAnsi="Calibri"/>
          <w:bCs/>
        </w:rPr>
        <w:t>Ε3/10-6-2016 διευκρινιστική εγκύκλιο του    Υπουργού</w:t>
      </w:r>
      <w:r w:rsidRPr="009D486F">
        <w:rPr>
          <w:rFonts w:ascii="Calibri" w:hAnsi="Calibri"/>
          <w:bCs/>
        </w:rPr>
        <w:t xml:space="preserve"> </w:t>
      </w:r>
      <w:r>
        <w:rPr>
          <w:rFonts w:ascii="Calibri" w:hAnsi="Calibri"/>
          <w:bCs/>
        </w:rPr>
        <w:t>Παιδείας, Έρευνας και Θρησκευμάτων</w:t>
      </w:r>
    </w:p>
    <w:p w:rsidR="00B77074" w:rsidRDefault="00B77074" w:rsidP="00B77074"/>
    <w:p w:rsidR="00167B67" w:rsidRPr="005F16B2" w:rsidRDefault="00167B67" w:rsidP="005F16B2">
      <w:pPr>
        <w:rPr>
          <w:szCs w:val="28"/>
        </w:rPr>
      </w:pPr>
    </w:p>
    <w:sectPr w:rsidR="00167B67" w:rsidRPr="005F16B2" w:rsidSect="00AF6E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BEE" w:rsidRDefault="00417BEE" w:rsidP="000A05B6">
      <w:r>
        <w:separator/>
      </w:r>
    </w:p>
  </w:endnote>
  <w:endnote w:type="continuationSeparator" w:id="0">
    <w:p w:rsidR="00417BEE" w:rsidRDefault="00417BEE" w:rsidP="000A0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BEE" w:rsidRDefault="00417BEE" w:rsidP="000A05B6">
      <w:r>
        <w:separator/>
      </w:r>
    </w:p>
  </w:footnote>
  <w:footnote w:type="continuationSeparator" w:id="0">
    <w:p w:rsidR="00417BEE" w:rsidRDefault="00417BEE" w:rsidP="000A05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AA3"/>
    <w:multiLevelType w:val="hybridMultilevel"/>
    <w:tmpl w:val="B93227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9D628BD"/>
    <w:multiLevelType w:val="hybridMultilevel"/>
    <w:tmpl w:val="082AB3C0"/>
    <w:lvl w:ilvl="0" w:tplc="0408000F">
      <w:start w:val="1"/>
      <w:numFmt w:val="decimal"/>
      <w:lvlText w:val="%1."/>
      <w:lvlJc w:val="left"/>
      <w:pPr>
        <w:ind w:left="1778" w:hanging="360"/>
      </w:pPr>
    </w:lvl>
    <w:lvl w:ilvl="1" w:tplc="04080019">
      <w:start w:val="1"/>
      <w:numFmt w:val="decimal"/>
      <w:lvlText w:val="%2."/>
      <w:lvlJc w:val="left"/>
      <w:pPr>
        <w:tabs>
          <w:tab w:val="num" w:pos="2214"/>
        </w:tabs>
        <w:ind w:left="2214" w:hanging="360"/>
      </w:pPr>
    </w:lvl>
    <w:lvl w:ilvl="2" w:tplc="0408001B">
      <w:start w:val="1"/>
      <w:numFmt w:val="decimal"/>
      <w:lvlText w:val="%3."/>
      <w:lvlJc w:val="left"/>
      <w:pPr>
        <w:tabs>
          <w:tab w:val="num" w:pos="2934"/>
        </w:tabs>
        <w:ind w:left="2934" w:hanging="360"/>
      </w:pPr>
    </w:lvl>
    <w:lvl w:ilvl="3" w:tplc="0408000F">
      <w:start w:val="1"/>
      <w:numFmt w:val="decimal"/>
      <w:lvlText w:val="%4."/>
      <w:lvlJc w:val="left"/>
      <w:pPr>
        <w:tabs>
          <w:tab w:val="num" w:pos="3654"/>
        </w:tabs>
        <w:ind w:left="3654" w:hanging="360"/>
      </w:pPr>
    </w:lvl>
    <w:lvl w:ilvl="4" w:tplc="04080019">
      <w:start w:val="1"/>
      <w:numFmt w:val="decimal"/>
      <w:lvlText w:val="%5."/>
      <w:lvlJc w:val="left"/>
      <w:pPr>
        <w:tabs>
          <w:tab w:val="num" w:pos="4374"/>
        </w:tabs>
        <w:ind w:left="4374" w:hanging="360"/>
      </w:pPr>
    </w:lvl>
    <w:lvl w:ilvl="5" w:tplc="0408001B">
      <w:start w:val="1"/>
      <w:numFmt w:val="decimal"/>
      <w:lvlText w:val="%6."/>
      <w:lvlJc w:val="left"/>
      <w:pPr>
        <w:tabs>
          <w:tab w:val="num" w:pos="5094"/>
        </w:tabs>
        <w:ind w:left="5094" w:hanging="360"/>
      </w:pPr>
    </w:lvl>
    <w:lvl w:ilvl="6" w:tplc="0408000F">
      <w:start w:val="1"/>
      <w:numFmt w:val="decimal"/>
      <w:lvlText w:val="%7."/>
      <w:lvlJc w:val="left"/>
      <w:pPr>
        <w:tabs>
          <w:tab w:val="num" w:pos="5814"/>
        </w:tabs>
        <w:ind w:left="5814" w:hanging="360"/>
      </w:pPr>
    </w:lvl>
    <w:lvl w:ilvl="7" w:tplc="04080019">
      <w:start w:val="1"/>
      <w:numFmt w:val="decimal"/>
      <w:lvlText w:val="%8."/>
      <w:lvlJc w:val="left"/>
      <w:pPr>
        <w:tabs>
          <w:tab w:val="num" w:pos="6534"/>
        </w:tabs>
        <w:ind w:left="6534" w:hanging="360"/>
      </w:pPr>
    </w:lvl>
    <w:lvl w:ilvl="8" w:tplc="0408001B">
      <w:start w:val="1"/>
      <w:numFmt w:val="decimal"/>
      <w:lvlText w:val="%9."/>
      <w:lvlJc w:val="left"/>
      <w:pPr>
        <w:tabs>
          <w:tab w:val="num" w:pos="7254"/>
        </w:tabs>
        <w:ind w:left="7254" w:hanging="360"/>
      </w:pPr>
    </w:lvl>
  </w:abstractNum>
  <w:abstractNum w:abstractNumId="2">
    <w:nsid w:val="3FDD360F"/>
    <w:multiLevelType w:val="hybridMultilevel"/>
    <w:tmpl w:val="0C4C09A4"/>
    <w:lvl w:ilvl="0" w:tplc="9B94105C">
      <w:start w:val="1"/>
      <w:numFmt w:val="bullet"/>
      <w:lvlText w:val="-"/>
      <w:lvlJc w:val="left"/>
      <w:pPr>
        <w:tabs>
          <w:tab w:val="num" w:pos="426"/>
        </w:tabs>
        <w:ind w:left="426" w:hanging="360"/>
      </w:pPr>
      <w:rPr>
        <w:rFonts w:ascii="Calibri" w:eastAsia="Times New Roman" w:hAnsi="Calibri"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F3F6F0B"/>
    <w:multiLevelType w:val="hybridMultilevel"/>
    <w:tmpl w:val="A984A1E4"/>
    <w:lvl w:ilvl="0" w:tplc="0408000F">
      <w:start w:val="1"/>
      <w:numFmt w:val="decimal"/>
      <w:lvlText w:val="%1."/>
      <w:lvlJc w:val="left"/>
      <w:pPr>
        <w:ind w:left="786"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27CD"/>
    <w:rsid w:val="00013B05"/>
    <w:rsid w:val="000A05B6"/>
    <w:rsid w:val="000B77C8"/>
    <w:rsid w:val="00154443"/>
    <w:rsid w:val="00167A77"/>
    <w:rsid w:val="00167B67"/>
    <w:rsid w:val="001E2850"/>
    <w:rsid w:val="002B2FBD"/>
    <w:rsid w:val="002E09CD"/>
    <w:rsid w:val="00321D90"/>
    <w:rsid w:val="00360CB3"/>
    <w:rsid w:val="00373E1F"/>
    <w:rsid w:val="00384BBA"/>
    <w:rsid w:val="003B0BB2"/>
    <w:rsid w:val="003B71FA"/>
    <w:rsid w:val="003D312C"/>
    <w:rsid w:val="00417BEE"/>
    <w:rsid w:val="00494203"/>
    <w:rsid w:val="004D12E5"/>
    <w:rsid w:val="004D5270"/>
    <w:rsid w:val="004E5F94"/>
    <w:rsid w:val="004F4842"/>
    <w:rsid w:val="00520722"/>
    <w:rsid w:val="005E2AB3"/>
    <w:rsid w:val="005F16B2"/>
    <w:rsid w:val="00601338"/>
    <w:rsid w:val="00671C89"/>
    <w:rsid w:val="006727CD"/>
    <w:rsid w:val="006D1817"/>
    <w:rsid w:val="0079235C"/>
    <w:rsid w:val="007C25D3"/>
    <w:rsid w:val="007D626D"/>
    <w:rsid w:val="007E0ABE"/>
    <w:rsid w:val="009408C0"/>
    <w:rsid w:val="009D486F"/>
    <w:rsid w:val="00A6272B"/>
    <w:rsid w:val="00AF6E60"/>
    <w:rsid w:val="00B77074"/>
    <w:rsid w:val="00B84E67"/>
    <w:rsid w:val="00BB526C"/>
    <w:rsid w:val="00BC4960"/>
    <w:rsid w:val="00C54434"/>
    <w:rsid w:val="00C558CD"/>
    <w:rsid w:val="00C81D6A"/>
    <w:rsid w:val="00D3122E"/>
    <w:rsid w:val="00EB634B"/>
    <w:rsid w:val="00F07500"/>
    <w:rsid w:val="00FA02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074"/>
    <w:pPr>
      <w:spacing w:after="0" w:line="240" w:lineRule="auto"/>
    </w:pPr>
    <w:rPr>
      <w:rFonts w:ascii="Times New Roman" w:eastAsia="Times New Roman" w:hAnsi="Times New Roman" w:cs="Times New Roman"/>
      <w:sz w:val="24"/>
      <w:szCs w:val="24"/>
      <w:lang w:eastAsia="el-GR"/>
    </w:rPr>
  </w:style>
  <w:style w:type="paragraph" w:styleId="4">
    <w:name w:val="heading 4"/>
    <w:basedOn w:val="a"/>
    <w:next w:val="a"/>
    <w:link w:val="4Char"/>
    <w:unhideWhenUsed/>
    <w:qFormat/>
    <w:rsid w:val="00B77074"/>
    <w:pPr>
      <w:keepNext/>
      <w:framePr w:hSpace="180" w:wrap="around" w:vAnchor="text" w:hAnchor="margin" w:y="3984"/>
      <w:outlineLvl w:val="3"/>
    </w:pPr>
    <w:rPr>
      <w:rFonts w:ascii="Calibri" w:hAnsi="Calibri"/>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67B67"/>
    <w:rPr>
      <w:color w:val="0000FF" w:themeColor="hyperlink"/>
      <w:u w:val="single"/>
    </w:rPr>
  </w:style>
  <w:style w:type="paragraph" w:styleId="a3">
    <w:name w:val="List Paragraph"/>
    <w:basedOn w:val="a"/>
    <w:uiPriority w:val="34"/>
    <w:qFormat/>
    <w:rsid w:val="00167B67"/>
    <w:pPr>
      <w:ind w:left="720"/>
      <w:contextualSpacing/>
    </w:pPr>
  </w:style>
  <w:style w:type="paragraph" w:styleId="Web">
    <w:name w:val="Normal (Web)"/>
    <w:basedOn w:val="a"/>
    <w:uiPriority w:val="99"/>
    <w:semiHidden/>
    <w:unhideWhenUsed/>
    <w:rsid w:val="00520722"/>
    <w:pPr>
      <w:spacing w:before="100" w:beforeAutospacing="1" w:after="100" w:afterAutospacing="1"/>
    </w:pPr>
  </w:style>
  <w:style w:type="character" w:styleId="a4">
    <w:name w:val="Strong"/>
    <w:basedOn w:val="a0"/>
    <w:uiPriority w:val="22"/>
    <w:qFormat/>
    <w:rsid w:val="00520722"/>
    <w:rPr>
      <w:b/>
      <w:bCs/>
    </w:rPr>
  </w:style>
  <w:style w:type="character" w:customStyle="1" w:styleId="apple-converted-space">
    <w:name w:val="apple-converted-space"/>
    <w:basedOn w:val="a0"/>
    <w:rsid w:val="00520722"/>
  </w:style>
  <w:style w:type="character" w:customStyle="1" w:styleId="4Char">
    <w:name w:val="Επικεφαλίδα 4 Char"/>
    <w:basedOn w:val="a0"/>
    <w:link w:val="4"/>
    <w:rsid w:val="00B77074"/>
    <w:rPr>
      <w:rFonts w:ascii="Calibri" w:eastAsia="Times New Roman" w:hAnsi="Calibri" w:cs="Times New Roman"/>
      <w:b/>
      <w:sz w:val="20"/>
      <w:szCs w:val="24"/>
      <w:lang w:eastAsia="el-GR"/>
    </w:rPr>
  </w:style>
  <w:style w:type="paragraph" w:styleId="a5">
    <w:name w:val="header"/>
    <w:basedOn w:val="a"/>
    <w:link w:val="Char"/>
    <w:uiPriority w:val="99"/>
    <w:semiHidden/>
    <w:unhideWhenUsed/>
    <w:rsid w:val="00B77074"/>
    <w:pPr>
      <w:tabs>
        <w:tab w:val="center" w:pos="4153"/>
        <w:tab w:val="right" w:pos="8306"/>
      </w:tabs>
    </w:pPr>
    <w:rPr>
      <w:sz w:val="20"/>
      <w:szCs w:val="20"/>
    </w:rPr>
  </w:style>
  <w:style w:type="character" w:customStyle="1" w:styleId="Char">
    <w:name w:val="Κεφαλίδα Char"/>
    <w:basedOn w:val="a0"/>
    <w:link w:val="a5"/>
    <w:uiPriority w:val="99"/>
    <w:semiHidden/>
    <w:rsid w:val="00B77074"/>
    <w:rPr>
      <w:rFonts w:ascii="Times New Roman" w:eastAsia="Times New Roman" w:hAnsi="Times New Roman" w:cs="Times New Roman"/>
      <w:sz w:val="20"/>
      <w:szCs w:val="20"/>
      <w:lang w:eastAsia="el-GR"/>
    </w:rPr>
  </w:style>
  <w:style w:type="paragraph" w:styleId="a6">
    <w:name w:val="footer"/>
    <w:basedOn w:val="a"/>
    <w:link w:val="Char0"/>
    <w:unhideWhenUsed/>
    <w:rsid w:val="00B77074"/>
    <w:pPr>
      <w:tabs>
        <w:tab w:val="center" w:pos="4153"/>
        <w:tab w:val="right" w:pos="8306"/>
      </w:tabs>
    </w:pPr>
    <w:rPr>
      <w:sz w:val="20"/>
      <w:szCs w:val="20"/>
    </w:rPr>
  </w:style>
  <w:style w:type="character" w:customStyle="1" w:styleId="Char0">
    <w:name w:val="Υποσέλιδο Char"/>
    <w:basedOn w:val="a0"/>
    <w:link w:val="a6"/>
    <w:rsid w:val="00B77074"/>
    <w:rPr>
      <w:rFonts w:ascii="Times New Roman" w:eastAsia="Times New Roman" w:hAnsi="Times New Roman" w:cs="Times New Roman"/>
      <w:sz w:val="20"/>
      <w:szCs w:val="20"/>
      <w:lang w:eastAsia="el-GR"/>
    </w:rPr>
  </w:style>
  <w:style w:type="paragraph" w:styleId="a7">
    <w:name w:val="Balloon Text"/>
    <w:basedOn w:val="a"/>
    <w:link w:val="Char1"/>
    <w:uiPriority w:val="99"/>
    <w:semiHidden/>
    <w:unhideWhenUsed/>
    <w:rsid w:val="00B77074"/>
    <w:rPr>
      <w:rFonts w:ascii="Tahoma" w:hAnsi="Tahoma" w:cs="Tahoma"/>
      <w:sz w:val="16"/>
      <w:szCs w:val="16"/>
    </w:rPr>
  </w:style>
  <w:style w:type="character" w:customStyle="1" w:styleId="Char1">
    <w:name w:val="Κείμενο πλαισίου Char"/>
    <w:basedOn w:val="a0"/>
    <w:link w:val="a7"/>
    <w:uiPriority w:val="99"/>
    <w:semiHidden/>
    <w:rsid w:val="00B77074"/>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358039253">
      <w:bodyDiv w:val="1"/>
      <w:marLeft w:val="0"/>
      <w:marRight w:val="0"/>
      <w:marTop w:val="0"/>
      <w:marBottom w:val="0"/>
      <w:divBdr>
        <w:top w:val="none" w:sz="0" w:space="0" w:color="auto"/>
        <w:left w:val="none" w:sz="0" w:space="0" w:color="auto"/>
        <w:bottom w:val="none" w:sz="0" w:space="0" w:color="auto"/>
        <w:right w:val="none" w:sz="0" w:space="0" w:color="auto"/>
      </w:divBdr>
    </w:div>
    <w:div w:id="1751852323">
      <w:bodyDiv w:val="1"/>
      <w:marLeft w:val="0"/>
      <w:marRight w:val="0"/>
      <w:marTop w:val="0"/>
      <w:marBottom w:val="0"/>
      <w:divBdr>
        <w:top w:val="none" w:sz="0" w:space="0" w:color="auto"/>
        <w:left w:val="none" w:sz="0" w:space="0" w:color="auto"/>
        <w:bottom w:val="none" w:sz="0" w:space="0" w:color="auto"/>
        <w:right w:val="none" w:sz="0" w:space="0" w:color="auto"/>
      </w:divBdr>
    </w:div>
    <w:div w:id="176691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de-d-ath.att.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4DC46-1EF5-4898-8893-C2B03E93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1091</Words>
  <Characters>5896</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Δ Αθήνας</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26</cp:revision>
  <dcterms:created xsi:type="dcterms:W3CDTF">2015-09-22T11:29:00Z</dcterms:created>
  <dcterms:modified xsi:type="dcterms:W3CDTF">2016-08-26T08:14:00Z</dcterms:modified>
</cp:coreProperties>
</file>